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330E" w14:textId="1095AA46" w:rsidR="00860AC4" w:rsidRDefault="00327A38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 xml:space="preserve">Анотація </w:t>
      </w:r>
      <w:r>
        <w:rPr>
          <w:b/>
          <w:bCs/>
          <w:lang w:val="ru-RU" w:eastAsia="ru-RU" w:bidi="ru-RU"/>
        </w:rPr>
        <w:t xml:space="preserve">на </w:t>
      </w:r>
      <w:r>
        <w:rPr>
          <w:b/>
          <w:bCs/>
        </w:rPr>
        <w:t xml:space="preserve">вибіркову </w:t>
      </w:r>
      <w:r>
        <w:rPr>
          <w:b/>
          <w:bCs/>
          <w:lang w:val="ru-RU" w:eastAsia="ru-RU" w:bidi="ru-RU"/>
        </w:rPr>
        <w:t xml:space="preserve">навчальну </w:t>
      </w:r>
      <w:r>
        <w:rPr>
          <w:b/>
          <w:bCs/>
        </w:rPr>
        <w:t>дисципліну</w:t>
      </w:r>
      <w:r>
        <w:rPr>
          <w:b/>
          <w:bCs/>
        </w:rPr>
        <w:br/>
        <w:t>«</w:t>
      </w:r>
      <w:r w:rsidR="00CF343F" w:rsidRPr="00CF343F">
        <w:rPr>
          <w:b/>
          <w:bCs/>
        </w:rPr>
        <w:t>Екологічна психологія</w:t>
      </w:r>
      <w:r>
        <w:rPr>
          <w:b/>
          <w:bCs/>
        </w:rPr>
        <w:t>»</w:t>
      </w:r>
    </w:p>
    <w:p w14:paraId="55B152E3" w14:textId="13727A5B" w:rsidR="00860AC4" w:rsidRDefault="00327A38">
      <w:pPr>
        <w:pStyle w:val="20"/>
        <w:shd w:val="clear" w:color="auto" w:fill="auto"/>
      </w:pPr>
      <w:r>
        <w:t xml:space="preserve">Рівень вищої освіти - </w:t>
      </w:r>
      <w:r w:rsidR="0024279A">
        <w:rPr>
          <w:i/>
          <w:iCs/>
        </w:rPr>
        <w:t>другий</w:t>
      </w:r>
      <w:r>
        <w:rPr>
          <w:i/>
          <w:iCs/>
        </w:rPr>
        <w:t xml:space="preserve"> (</w:t>
      </w:r>
      <w:r w:rsidR="0024279A">
        <w:rPr>
          <w:i/>
          <w:iCs/>
        </w:rPr>
        <w:t>магістерський</w:t>
      </w:r>
      <w:r>
        <w:rPr>
          <w:i/>
          <w:iCs/>
        </w:rPr>
        <w:t>) рівень вищої освіти</w:t>
      </w:r>
    </w:p>
    <w:p w14:paraId="0EC5AE27" w14:textId="2331467E" w:rsidR="00860AC4" w:rsidRDefault="00327A38">
      <w:pPr>
        <w:pStyle w:val="20"/>
        <w:shd w:val="clear" w:color="auto" w:fill="auto"/>
      </w:pPr>
      <w:r>
        <w:t xml:space="preserve">Кількість кредитів - </w:t>
      </w:r>
      <w:r w:rsidR="001E04B6">
        <w:rPr>
          <w:i/>
          <w:iCs/>
        </w:rPr>
        <w:t>4</w:t>
      </w:r>
    </w:p>
    <w:p w14:paraId="0DED8B97" w14:textId="77777777" w:rsidR="00860AC4" w:rsidRDefault="00327A38">
      <w:pPr>
        <w:pStyle w:val="20"/>
        <w:shd w:val="clear" w:color="auto" w:fill="auto"/>
      </w:pPr>
      <w:r>
        <w:t xml:space="preserve">Компонент освітньої програми: </w:t>
      </w:r>
      <w:r>
        <w:rPr>
          <w:i/>
          <w:iCs/>
        </w:rPr>
        <w:t>вибірковий</w:t>
      </w:r>
    </w:p>
    <w:p w14:paraId="6D10E4F0" w14:textId="77777777" w:rsidR="00860AC4" w:rsidRDefault="00327A38">
      <w:pPr>
        <w:pStyle w:val="20"/>
        <w:shd w:val="clear" w:color="auto" w:fill="auto"/>
        <w:spacing w:after="420"/>
      </w:pPr>
      <w:r>
        <w:t xml:space="preserve">Мова викладання: </w:t>
      </w:r>
      <w:r>
        <w:rPr>
          <w:i/>
          <w:iCs/>
        </w:rPr>
        <w:t>українська</w:t>
      </w:r>
    </w:p>
    <w:p w14:paraId="3C2BB729" w14:textId="6737ECD0" w:rsidR="00860AC4" w:rsidRPr="002E6526" w:rsidRDefault="00327A38">
      <w:pPr>
        <w:pStyle w:val="20"/>
        <w:shd w:val="clear" w:color="auto" w:fill="auto"/>
        <w:spacing w:after="260" w:line="233" w:lineRule="auto"/>
        <w:ind w:firstLine="580"/>
        <w:jc w:val="both"/>
        <w:rPr>
          <w:color w:val="auto"/>
          <w:lang w:val="ru-RU"/>
        </w:rPr>
      </w:pPr>
      <w:r>
        <w:rPr>
          <w:b/>
          <w:bCs/>
        </w:rPr>
        <w:t xml:space="preserve">Викладач: </w:t>
      </w:r>
      <w:r w:rsidR="002E6526" w:rsidRPr="002E6526">
        <w:rPr>
          <w:color w:val="auto"/>
        </w:rPr>
        <w:t>Марчак Тетяна Андріївна, кандид</w:t>
      </w:r>
      <w:r w:rsidR="002E6526" w:rsidRPr="002E6526">
        <w:rPr>
          <w:color w:val="auto"/>
        </w:rPr>
        <w:t xml:space="preserve">ат філологічних наук, </w:t>
      </w:r>
      <w:r w:rsidR="00144AFA" w:rsidRPr="002E6526">
        <w:rPr>
          <w:color w:val="auto"/>
        </w:rPr>
        <w:t>доцент</w:t>
      </w:r>
      <w:r w:rsidRPr="002E6526">
        <w:rPr>
          <w:color w:val="auto"/>
        </w:rPr>
        <w:t xml:space="preserve">, </w:t>
      </w:r>
      <w:r w:rsidRPr="002E6526">
        <w:rPr>
          <w:color w:val="auto"/>
          <w:lang w:val="en-US" w:eastAsia="en-US" w:bidi="en-US"/>
        </w:rPr>
        <w:t>e</w:t>
      </w:r>
      <w:r w:rsidRPr="002E6526">
        <w:rPr>
          <w:color w:val="auto"/>
          <w:lang w:eastAsia="en-US" w:bidi="en-US"/>
        </w:rPr>
        <w:t>-</w:t>
      </w:r>
      <w:r w:rsidRPr="002E6526">
        <w:rPr>
          <w:color w:val="auto"/>
          <w:lang w:val="en-US" w:eastAsia="en-US" w:bidi="en-US"/>
        </w:rPr>
        <w:t>mail</w:t>
      </w:r>
      <w:r w:rsidRPr="002E6526">
        <w:rPr>
          <w:color w:val="auto"/>
          <w:lang w:eastAsia="en-US" w:bidi="en-US"/>
        </w:rPr>
        <w:t>:</w:t>
      </w:r>
      <w:r w:rsidR="002E6526" w:rsidRPr="002E6526">
        <w:rPr>
          <w:color w:val="auto"/>
        </w:rPr>
        <w:t xml:space="preserve"> </w:t>
      </w:r>
      <w:r w:rsidR="002E6526" w:rsidRPr="002E6526">
        <w:rPr>
          <w:color w:val="auto"/>
          <w:lang w:val="en-US"/>
        </w:rPr>
        <w:t>marchak</w:t>
      </w:r>
      <w:r w:rsidR="002E6526" w:rsidRPr="002E6526">
        <w:rPr>
          <w:color w:val="auto"/>
        </w:rPr>
        <w:t>.</w:t>
      </w:r>
      <w:r w:rsidR="002E6526" w:rsidRPr="002E6526">
        <w:rPr>
          <w:color w:val="auto"/>
          <w:lang w:val="en-US"/>
        </w:rPr>
        <w:t>tet</w:t>
      </w:r>
      <w:r w:rsidR="002E6526" w:rsidRPr="002E6526">
        <w:rPr>
          <w:color w:val="auto"/>
          <w:lang w:val="ru-RU"/>
        </w:rPr>
        <w:t>@</w:t>
      </w:r>
      <w:r w:rsidR="002E6526" w:rsidRPr="002E6526">
        <w:rPr>
          <w:color w:val="auto"/>
          <w:lang w:val="en-US"/>
        </w:rPr>
        <w:t>gmail</w:t>
      </w:r>
      <w:r w:rsidR="002E6526" w:rsidRPr="002E6526">
        <w:rPr>
          <w:color w:val="auto"/>
          <w:lang w:val="ru-RU"/>
        </w:rPr>
        <w:t>.</w:t>
      </w:r>
      <w:r w:rsidR="002E6526" w:rsidRPr="002E6526">
        <w:rPr>
          <w:color w:val="auto"/>
          <w:lang w:val="en-US"/>
        </w:rPr>
        <w:t>com</w:t>
      </w:r>
    </w:p>
    <w:p w14:paraId="741E6FFD" w14:textId="77777777" w:rsidR="00860AC4" w:rsidRDefault="00327A38">
      <w:pPr>
        <w:pStyle w:val="1"/>
        <w:shd w:val="clear" w:color="auto" w:fill="auto"/>
        <w:jc w:val="center"/>
      </w:pPr>
      <w:r>
        <w:rPr>
          <w:b/>
          <w:bCs/>
        </w:rPr>
        <w:t>Опис дисципліни</w:t>
      </w:r>
    </w:p>
    <w:p w14:paraId="0C30B745" w14:textId="77777777" w:rsidR="00CF343F" w:rsidRDefault="00327A38" w:rsidP="00CF343F">
      <w:pPr>
        <w:pStyle w:val="1"/>
        <w:tabs>
          <w:tab w:val="left" w:pos="1109"/>
        </w:tabs>
        <w:ind w:firstLine="567"/>
        <w:jc w:val="both"/>
      </w:pPr>
      <w:r>
        <w:rPr>
          <w:b/>
          <w:bCs/>
        </w:rPr>
        <w:t xml:space="preserve">Актуальність курсу. </w:t>
      </w:r>
      <w:r w:rsidR="00FF441D" w:rsidRPr="00FF441D">
        <w:t xml:space="preserve">Навчальна дисципліна </w:t>
      </w:r>
      <w:r w:rsidR="00CF343F">
        <w:t>спрямована на</w:t>
      </w:r>
      <w:r w:rsidR="00FF441D" w:rsidRPr="00FF441D">
        <w:t xml:space="preserve"> </w:t>
      </w:r>
      <w:r w:rsidR="00CF343F">
        <w:t xml:space="preserve">оволодіння теоретичними та практичними знаннями про закономірності розвитку і поведінки людини в системі взаємовідносин з навколишнім середовищем. </w:t>
      </w:r>
      <w:r w:rsidR="00FF441D" w:rsidRPr="00FF441D">
        <w:t xml:space="preserve">теоретичною основою сукупності знань та вмінь, що забезпечують базову підготовку фахівців з </w:t>
      </w:r>
      <w:r w:rsidR="00CF343F">
        <w:t xml:space="preserve">реабілітаційної психології </w:t>
      </w:r>
      <w:r w:rsidR="00FF441D" w:rsidRPr="00FF441D">
        <w:t>і входить до циклу гуманітарної та соціально- економічної підготовки магістрів за спеціальністю «</w:t>
      </w:r>
      <w:r w:rsidR="00CF343F">
        <w:t>Реабілітаційна психологія</w:t>
      </w:r>
      <w:r w:rsidR="00FF441D" w:rsidRPr="00FF441D">
        <w:t xml:space="preserve">». </w:t>
      </w:r>
      <w:r w:rsidR="00CF343F">
        <w:t>Ц</w:t>
      </w:r>
      <w:r w:rsidR="00FF441D" w:rsidRPr="00FF441D">
        <w:t xml:space="preserve">е обумовлює важливість викладання дисципліни </w:t>
      </w:r>
      <w:r w:rsidR="00CF343F" w:rsidRPr="00CF343F">
        <w:t>«Екологічна психологія»</w:t>
      </w:r>
      <w:r w:rsidR="00FF441D" w:rsidRPr="00FF441D">
        <w:t>.</w:t>
      </w:r>
    </w:p>
    <w:p w14:paraId="723FA12E" w14:textId="77777777" w:rsidR="00CF343F" w:rsidRDefault="00CF343F" w:rsidP="00CF343F">
      <w:pPr>
        <w:pStyle w:val="1"/>
        <w:tabs>
          <w:tab w:val="left" w:pos="1109"/>
        </w:tabs>
        <w:ind w:firstLine="567"/>
        <w:jc w:val="both"/>
      </w:pPr>
    </w:p>
    <w:p w14:paraId="7E470550" w14:textId="0D1CBF03" w:rsidR="00CF343F" w:rsidRPr="00CF343F" w:rsidRDefault="00CF343F" w:rsidP="00CF343F">
      <w:pPr>
        <w:pStyle w:val="1"/>
        <w:tabs>
          <w:tab w:val="left" w:pos="1109"/>
        </w:tabs>
        <w:ind w:firstLine="567"/>
        <w:jc w:val="both"/>
      </w:pPr>
      <w:r w:rsidRPr="00CF343F">
        <w:rPr>
          <w:rStyle w:val="fontstyle01"/>
          <w:b/>
          <w:bCs/>
        </w:rPr>
        <w:t>Метою</w:t>
      </w:r>
      <w:r>
        <w:rPr>
          <w:rStyle w:val="fontstyle01"/>
        </w:rPr>
        <w:t xml:space="preserve"> вивчення навчальної дисципліни «Екологічна психологія» є формування у здобувачів наукових уявлень про закономірності розвитку і поведінки людини в системі взаємовідносин з навколишнім середовищем.</w:t>
      </w:r>
    </w:p>
    <w:p w14:paraId="78D670E4" w14:textId="77777777" w:rsidR="00CF343F" w:rsidRPr="00CF343F" w:rsidRDefault="00CF343F" w:rsidP="00CF343F">
      <w:pPr>
        <w:pStyle w:val="1"/>
        <w:shd w:val="clear" w:color="auto" w:fill="auto"/>
        <w:tabs>
          <w:tab w:val="left" w:pos="1109"/>
        </w:tabs>
        <w:jc w:val="both"/>
      </w:pPr>
    </w:p>
    <w:p w14:paraId="76BAD4AA" w14:textId="5E085BB9" w:rsidR="00CF343F" w:rsidRDefault="00327A38" w:rsidP="00CF343F">
      <w:pPr>
        <w:pStyle w:val="1"/>
        <w:ind w:firstLine="720"/>
        <w:jc w:val="both"/>
      </w:pPr>
      <w:r>
        <w:rPr>
          <w:b/>
          <w:bCs/>
        </w:rPr>
        <w:t>Завдання курсу</w:t>
      </w:r>
      <w:r w:rsidR="00CF343F">
        <w:t xml:space="preserve"> «Екологічна психологія» є: ознайомлення з теоретичними концепціями в історії даного наукового напрямку; ознайомлення із сучасними психологічними теоріями та методичними підходами до проблеми взаємодії людини з екологічним оточенням; формування обізнаності про екологічну свідомість; формування обізнаності про типи середовища та вплив факторів середовища на поведінку і психіку людини; формування здатності до оволодіння екопсихологічними методами дослідження; формування екологічного світогляду, відповідальності, пізнавального інтересу по відношенню до елементів середовища.</w:t>
      </w:r>
    </w:p>
    <w:p w14:paraId="005C034B" w14:textId="77777777" w:rsidR="00CF343F" w:rsidRDefault="00CF343F">
      <w:pPr>
        <w:pStyle w:val="1"/>
        <w:shd w:val="clear" w:color="auto" w:fill="auto"/>
        <w:ind w:firstLine="720"/>
        <w:jc w:val="both"/>
      </w:pPr>
    </w:p>
    <w:p w14:paraId="0802F738" w14:textId="36551563" w:rsidR="00860AC4" w:rsidRPr="00CF343F" w:rsidRDefault="00327A38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20"/>
        <w:jc w:val="both"/>
      </w:pPr>
      <w:r>
        <w:rPr>
          <w:b/>
          <w:bCs/>
        </w:rPr>
        <w:t>Проблематика (зміст дисципліни), яка буде розглянута у процесі вивчення навчальної дисципліни.</w:t>
      </w:r>
    </w:p>
    <w:p w14:paraId="63B873E4" w14:textId="77777777" w:rsidR="00CF343F" w:rsidRDefault="00CF343F" w:rsidP="00CF343F">
      <w:pPr>
        <w:pStyle w:val="1"/>
        <w:shd w:val="clear" w:color="auto" w:fill="auto"/>
        <w:tabs>
          <w:tab w:val="left" w:pos="1109"/>
        </w:tabs>
        <w:jc w:val="both"/>
        <w:rPr>
          <w:b/>
          <w:bCs/>
        </w:rPr>
      </w:pPr>
    </w:p>
    <w:p w14:paraId="065BFA75" w14:textId="11A3FE8C" w:rsidR="00CF343F" w:rsidRDefault="00CF343F" w:rsidP="00CF343F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jc w:val="both"/>
        <w:rPr>
          <w:rStyle w:val="fontstyle01"/>
        </w:rPr>
      </w:pPr>
      <w:r>
        <w:rPr>
          <w:rStyle w:val="fontstyle01"/>
        </w:rPr>
        <w:t>Розв’язання складних спеціалізованих задач та практичних проблем у сфері психології, що передбачають застосування основних психологічних теорій та методів та характеризуються комплексністю і невизначеністю умов.</w:t>
      </w:r>
    </w:p>
    <w:p w14:paraId="4A2760CA" w14:textId="77777777" w:rsidR="00CF343F" w:rsidRPr="00CF343F" w:rsidRDefault="00CF343F" w:rsidP="00CF343F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jc w:val="both"/>
        <w:rPr>
          <w:rStyle w:val="fontstyle01"/>
          <w:b/>
          <w:bCs/>
        </w:rPr>
      </w:pPr>
      <w:r>
        <w:rPr>
          <w:rStyle w:val="fontstyle01"/>
        </w:rPr>
        <w:t>Збереження та примножування моральних, культурних, наукових цінностей і досягнень суспільства на основі розуміння його історії та закономірностей розвитку предметної області.</w:t>
      </w:r>
    </w:p>
    <w:p w14:paraId="55EF0BA4" w14:textId="77777777" w:rsidR="002B10CD" w:rsidRPr="002B10CD" w:rsidRDefault="00CF343F" w:rsidP="00CF343F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jc w:val="both"/>
        <w:rPr>
          <w:rStyle w:val="fontstyle01"/>
          <w:b/>
          <w:bCs/>
        </w:rPr>
      </w:pPr>
      <w:r>
        <w:rPr>
          <w:rStyle w:val="fontstyle01"/>
        </w:rPr>
        <w:t>Місце і роль предмету у загальній системі знань про природу і суспільство та у</w:t>
      </w:r>
      <w:r w:rsidR="002B10CD">
        <w:rPr>
          <w:rStyle w:val="fontstyle01"/>
        </w:rPr>
        <w:t xml:space="preserve"> галузі</w:t>
      </w:r>
      <w:r>
        <w:rPr>
          <w:rStyle w:val="fontstyle01"/>
        </w:rPr>
        <w:t xml:space="preserve"> розвитку суспільства, техніки і</w:t>
      </w:r>
      <w:r w:rsidR="002B10CD">
        <w:rPr>
          <w:rStyle w:val="fontstyle01"/>
        </w:rPr>
        <w:t xml:space="preserve"> </w:t>
      </w:r>
      <w:r>
        <w:rPr>
          <w:rStyle w:val="fontstyle01"/>
        </w:rPr>
        <w:t>технологій</w:t>
      </w:r>
      <w:r w:rsidR="002B10CD">
        <w:rPr>
          <w:rStyle w:val="fontstyle01"/>
        </w:rPr>
        <w:t>.</w:t>
      </w:r>
    </w:p>
    <w:p w14:paraId="72431933" w14:textId="77777777" w:rsidR="002B10CD" w:rsidRPr="002B10CD" w:rsidRDefault="002B10CD" w:rsidP="00CF343F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jc w:val="both"/>
        <w:rPr>
          <w:b/>
          <w:bCs/>
        </w:rPr>
      </w:pPr>
      <w:r>
        <w:rPr>
          <w:rStyle w:val="fontstyle01"/>
        </w:rPr>
        <w:t>Застосування та в</w:t>
      </w:r>
      <w:r w:rsidR="00CF343F">
        <w:rPr>
          <w:rStyle w:val="fontstyle01"/>
        </w:rPr>
        <w:t>икорист</w:t>
      </w:r>
      <w:r>
        <w:rPr>
          <w:rStyle w:val="fontstyle01"/>
        </w:rPr>
        <w:t xml:space="preserve">ання </w:t>
      </w:r>
      <w:r w:rsidR="00CF343F">
        <w:rPr>
          <w:rStyle w:val="fontstyle01"/>
        </w:rPr>
        <w:t>різн</w:t>
      </w:r>
      <w:r>
        <w:rPr>
          <w:rStyle w:val="fontstyle01"/>
        </w:rPr>
        <w:t>их</w:t>
      </w:r>
      <w:r w:rsidR="00CF343F">
        <w:rPr>
          <w:rStyle w:val="fontstyle01"/>
        </w:rPr>
        <w:t xml:space="preserve"> вид</w:t>
      </w:r>
      <w:r>
        <w:rPr>
          <w:rStyle w:val="fontstyle01"/>
        </w:rPr>
        <w:t>ів</w:t>
      </w:r>
      <w:r w:rsidR="00CF343F">
        <w:rPr>
          <w:rStyle w:val="fontstyle01"/>
        </w:rPr>
        <w:t xml:space="preserve"> та форм рухової активності для</w:t>
      </w:r>
      <w:r w:rsidR="00CF343F">
        <w:br/>
      </w:r>
      <w:r w:rsidR="00CF343F">
        <w:rPr>
          <w:rStyle w:val="fontstyle01"/>
        </w:rPr>
        <w:t>активного відпочинку та ведення здорового способу життя.</w:t>
      </w:r>
    </w:p>
    <w:p w14:paraId="27A95F87" w14:textId="77777777" w:rsidR="002B10CD" w:rsidRPr="002B10CD" w:rsidRDefault="002B10CD" w:rsidP="00CF343F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jc w:val="both"/>
        <w:rPr>
          <w:rStyle w:val="fontstyle01"/>
          <w:b/>
          <w:bCs/>
        </w:rPr>
      </w:pPr>
      <w:r>
        <w:t xml:space="preserve">Аналіз </w:t>
      </w:r>
      <w:r w:rsidR="00CF343F">
        <w:rPr>
          <w:rStyle w:val="fontstyle01"/>
        </w:rPr>
        <w:t>вітчизняного та</w:t>
      </w:r>
      <w:r>
        <w:rPr>
          <w:rStyle w:val="fontstyle01"/>
        </w:rPr>
        <w:t xml:space="preserve"> </w:t>
      </w:r>
      <w:r w:rsidR="00CF343F">
        <w:rPr>
          <w:rStyle w:val="fontstyle01"/>
        </w:rPr>
        <w:t>зарубіжного досвіду розуміння природи виникнення, функціонування та</w:t>
      </w:r>
      <w:r>
        <w:rPr>
          <w:rStyle w:val="fontstyle01"/>
        </w:rPr>
        <w:t xml:space="preserve"> </w:t>
      </w:r>
      <w:r w:rsidR="00CF343F">
        <w:rPr>
          <w:rStyle w:val="fontstyle01"/>
        </w:rPr>
        <w:t>розвитку психічних явищ.</w:t>
      </w:r>
    </w:p>
    <w:p w14:paraId="37042169" w14:textId="77777777" w:rsidR="002B10CD" w:rsidRPr="002B10CD" w:rsidRDefault="002B10CD" w:rsidP="00CF343F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jc w:val="both"/>
        <w:rPr>
          <w:b/>
          <w:bCs/>
        </w:rPr>
      </w:pPr>
      <w:r>
        <w:rPr>
          <w:rStyle w:val="fontstyle01"/>
        </w:rPr>
        <w:t>Р</w:t>
      </w:r>
      <w:r w:rsidR="00CF343F">
        <w:rPr>
          <w:rStyle w:val="fontstyle01"/>
        </w:rPr>
        <w:t>озуміння природи поведінки, діяльності та вчинків.</w:t>
      </w:r>
    </w:p>
    <w:p w14:paraId="3EB6E354" w14:textId="49397069" w:rsidR="00CF343F" w:rsidRPr="0046414B" w:rsidRDefault="002B10CD" w:rsidP="00CF343F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jc w:val="both"/>
        <w:rPr>
          <w:rStyle w:val="fontstyle01"/>
          <w:b/>
          <w:bCs/>
        </w:rPr>
      </w:pPr>
      <w:r>
        <w:rPr>
          <w:rStyle w:val="fontstyle01"/>
        </w:rPr>
        <w:lastRenderedPageBreak/>
        <w:t>З</w:t>
      </w:r>
      <w:r w:rsidR="00CF343F">
        <w:rPr>
          <w:rStyle w:val="fontstyle01"/>
        </w:rPr>
        <w:t>дійсн</w:t>
      </w:r>
      <w:r>
        <w:rPr>
          <w:rStyle w:val="fontstyle01"/>
        </w:rPr>
        <w:t xml:space="preserve">ення </w:t>
      </w:r>
      <w:r w:rsidR="00CF343F">
        <w:rPr>
          <w:rStyle w:val="fontstyle01"/>
        </w:rPr>
        <w:t>просвітницьк</w:t>
      </w:r>
      <w:r>
        <w:rPr>
          <w:rStyle w:val="fontstyle01"/>
        </w:rPr>
        <w:t>ої</w:t>
      </w:r>
      <w:r w:rsidR="00CF343F">
        <w:rPr>
          <w:rStyle w:val="fontstyle01"/>
        </w:rPr>
        <w:t xml:space="preserve"> та психопрофілактичн</w:t>
      </w:r>
      <w:r>
        <w:rPr>
          <w:rStyle w:val="fontstyle01"/>
        </w:rPr>
        <w:t xml:space="preserve">ої діяльності </w:t>
      </w:r>
      <w:r w:rsidR="00CF343F">
        <w:rPr>
          <w:rStyle w:val="fontstyle01"/>
        </w:rPr>
        <w:t>відповідно до запиту</w:t>
      </w:r>
      <w:r w:rsidR="0046414B">
        <w:rPr>
          <w:rStyle w:val="fontstyle01"/>
        </w:rPr>
        <w:t>.</w:t>
      </w:r>
    </w:p>
    <w:p w14:paraId="4B8505B9" w14:textId="77777777" w:rsidR="0046414B" w:rsidRDefault="0046414B" w:rsidP="0046414B">
      <w:pPr>
        <w:pStyle w:val="1"/>
        <w:shd w:val="clear" w:color="auto" w:fill="auto"/>
        <w:tabs>
          <w:tab w:val="left" w:pos="1109"/>
        </w:tabs>
        <w:ind w:left="720"/>
        <w:jc w:val="both"/>
        <w:rPr>
          <w:b/>
          <w:bCs/>
        </w:rPr>
      </w:pPr>
    </w:p>
    <w:p w14:paraId="2C48ED1B" w14:textId="77777777" w:rsidR="00860AC4" w:rsidRDefault="00327A38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20"/>
        <w:jc w:val="both"/>
        <w:rPr>
          <w:b/>
          <w:bCs/>
        </w:rPr>
      </w:pPr>
      <w:r w:rsidRPr="00BC71DE">
        <w:rPr>
          <w:b/>
          <w:bCs/>
        </w:rPr>
        <w:t>У результаті вивчення навчальної дисципліни студент повинен знати і вміти:</w:t>
      </w:r>
    </w:p>
    <w:p w14:paraId="6E684B07" w14:textId="77777777" w:rsidR="002B10CD" w:rsidRDefault="002B10CD" w:rsidP="002B10CD">
      <w:pPr>
        <w:pStyle w:val="1"/>
        <w:ind w:firstLine="720"/>
        <w:jc w:val="both"/>
      </w:pPr>
      <w:r>
        <w:t>З</w:t>
      </w:r>
      <w:r w:rsidRPr="002B10CD">
        <w:t>міст, основні поняття та категорії галузі в межах її основних напрямів;</w:t>
      </w:r>
    </w:p>
    <w:p w14:paraId="5F50B631" w14:textId="77777777" w:rsidR="002B10CD" w:rsidRDefault="002B10CD" w:rsidP="002B10CD">
      <w:pPr>
        <w:pStyle w:val="1"/>
        <w:ind w:firstLine="720"/>
        <w:jc w:val="both"/>
      </w:pPr>
      <w:r>
        <w:t>І</w:t>
      </w:r>
      <w:r w:rsidRPr="002B10CD">
        <w:t>сторію розвитку екологічної психології як міждисициплінарної галузі на Заході та в</w:t>
      </w:r>
      <w:r>
        <w:t xml:space="preserve"> </w:t>
      </w:r>
      <w:r w:rsidRPr="002B10CD">
        <w:t>Україні, основні етапи й логіку виокремлення цієї галузі в структурі психологічного та</w:t>
      </w:r>
      <w:r>
        <w:t xml:space="preserve"> </w:t>
      </w:r>
      <w:r w:rsidRPr="002B10CD">
        <w:t>соціально-психологічного знання;</w:t>
      </w:r>
    </w:p>
    <w:p w14:paraId="59DB53A0" w14:textId="77777777" w:rsidR="002B10CD" w:rsidRDefault="002B10CD" w:rsidP="002B10CD">
      <w:pPr>
        <w:pStyle w:val="1"/>
        <w:ind w:firstLine="720"/>
        <w:jc w:val="both"/>
      </w:pPr>
      <w:r>
        <w:t>С</w:t>
      </w:r>
      <w:r w:rsidRPr="002B10CD">
        <w:t>труктуру та основні компоненти екологічної свідомості та екологічної культури та</w:t>
      </w:r>
      <w:r>
        <w:t xml:space="preserve"> </w:t>
      </w:r>
      <w:r w:rsidRPr="002B10CD">
        <w:t>основні чинники впливу на їх розвиток в антропогенезі та онтогенезі;</w:t>
      </w:r>
    </w:p>
    <w:p w14:paraId="0E0F2FDE" w14:textId="77777777" w:rsidR="002B10CD" w:rsidRDefault="002B10CD" w:rsidP="002B10CD">
      <w:pPr>
        <w:pStyle w:val="1"/>
        <w:ind w:firstLine="720"/>
        <w:jc w:val="both"/>
      </w:pPr>
      <w:r>
        <w:t>П</w:t>
      </w:r>
      <w:r w:rsidRPr="002B10CD">
        <w:t>сихологічні закономірності та рівні взаємодії людини з навколишнім середовищем;</w:t>
      </w:r>
    </w:p>
    <w:p w14:paraId="1942BA3A" w14:textId="77777777" w:rsidR="002B10CD" w:rsidRDefault="002B10CD" w:rsidP="002B10CD">
      <w:pPr>
        <w:pStyle w:val="1"/>
        <w:ind w:firstLine="720"/>
        <w:jc w:val="both"/>
      </w:pPr>
      <w:r>
        <w:t>О</w:t>
      </w:r>
      <w:r w:rsidRPr="002B10CD">
        <w:t>собливості поведінки людини та групи в кризових екстремальних ситуаціях та способи</w:t>
      </w:r>
      <w:r>
        <w:t xml:space="preserve"> </w:t>
      </w:r>
      <w:r w:rsidRPr="002B10CD">
        <w:t>управління такою поведінкою в умовах природної чи техногеннї катастрофи;</w:t>
      </w:r>
    </w:p>
    <w:p w14:paraId="0DCF822E" w14:textId="7BC3D026" w:rsidR="002B10CD" w:rsidRDefault="002B10CD" w:rsidP="002B10CD">
      <w:pPr>
        <w:pStyle w:val="1"/>
        <w:ind w:firstLine="720"/>
        <w:jc w:val="both"/>
      </w:pPr>
      <w:r>
        <w:t>К</w:t>
      </w:r>
      <w:r w:rsidRPr="002B10CD">
        <w:t>лючові тенденції та сфери застосування на практиці екопсихологічних</w:t>
      </w:r>
      <w:r>
        <w:t xml:space="preserve"> </w:t>
      </w:r>
      <w:r w:rsidRPr="002B10CD">
        <w:t>закономірностей.</w:t>
      </w:r>
    </w:p>
    <w:p w14:paraId="0416E209" w14:textId="27EAF292" w:rsidR="002B10CD" w:rsidRDefault="002B10CD" w:rsidP="002B10CD">
      <w:pPr>
        <w:pStyle w:val="1"/>
        <w:ind w:firstLine="720"/>
        <w:jc w:val="both"/>
      </w:pPr>
      <w:r>
        <w:t>Використовувати знання еколого-психологічних закономірностей поведінки людини для аналізу конкретних екосоціальних ситуацій й проблем;</w:t>
      </w:r>
    </w:p>
    <w:p w14:paraId="3B36DD95" w14:textId="65AD8D77" w:rsidR="002B10CD" w:rsidRDefault="002B10CD" w:rsidP="002B10CD">
      <w:pPr>
        <w:pStyle w:val="1"/>
        <w:ind w:firstLine="720"/>
        <w:jc w:val="both"/>
      </w:pPr>
      <w:r>
        <w:t>Оцінювати свої дії та діяльність інших людей й соціальних груп з погляду наслідків такої діяльності для навколишнього середовища;</w:t>
      </w:r>
    </w:p>
    <w:p w14:paraId="0BC8AEBE" w14:textId="77777777" w:rsidR="002B10CD" w:rsidRDefault="002B10CD" w:rsidP="002B10CD">
      <w:pPr>
        <w:pStyle w:val="1"/>
        <w:ind w:firstLine="720"/>
        <w:jc w:val="both"/>
      </w:pPr>
      <w:r>
        <w:t>Надавати психологічну допомогу в попередженні та подоланні екстремальних екологічних ситуацій;</w:t>
      </w:r>
    </w:p>
    <w:p w14:paraId="0E1E0539" w14:textId="538EF88C" w:rsidR="002B10CD" w:rsidRDefault="002B10CD" w:rsidP="002B10CD">
      <w:pPr>
        <w:pStyle w:val="1"/>
        <w:ind w:firstLine="720"/>
        <w:jc w:val="both"/>
      </w:pPr>
      <w:r>
        <w:t>Застосовувати набуту екокультуру та еколого-психологічну компетентність в</w:t>
      </w:r>
    </w:p>
    <w:p w14:paraId="64A8F616" w14:textId="30BB1255" w:rsidR="002B10CD" w:rsidRPr="002B10CD" w:rsidRDefault="002B10CD" w:rsidP="002B10CD">
      <w:pPr>
        <w:pStyle w:val="1"/>
        <w:jc w:val="both"/>
      </w:pPr>
      <w:r>
        <w:t>екологічній освіті дітей та молоді.</w:t>
      </w:r>
    </w:p>
    <w:p w14:paraId="2ACB9AA2" w14:textId="77777777" w:rsidR="002B10CD" w:rsidRPr="00BC71DE" w:rsidRDefault="002B10CD" w:rsidP="002B10CD">
      <w:pPr>
        <w:pStyle w:val="1"/>
        <w:shd w:val="clear" w:color="auto" w:fill="auto"/>
        <w:tabs>
          <w:tab w:val="left" w:pos="1109"/>
        </w:tabs>
        <w:jc w:val="both"/>
        <w:rPr>
          <w:b/>
          <w:bCs/>
        </w:rPr>
      </w:pPr>
    </w:p>
    <w:p w14:paraId="7A842536" w14:textId="77777777" w:rsidR="009A7CDC" w:rsidRPr="009A7CDC" w:rsidRDefault="009A7CDC" w:rsidP="009A7CDC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20"/>
        <w:jc w:val="both"/>
        <w:rPr>
          <w:b/>
          <w:bCs/>
        </w:rPr>
      </w:pPr>
      <w:r w:rsidRPr="009A7CDC">
        <w:rPr>
          <w:b/>
          <w:bCs/>
        </w:rPr>
        <w:t>Шкала оцінювання з навчальної дисципліни у балах за всі види навчальної діяльності, яка переводиться в оцінку за шкалою ECTS та у чотирибальну національну шкалу:</w:t>
      </w:r>
    </w:p>
    <w:p w14:paraId="3A9481C7" w14:textId="77777777" w:rsidR="009A7CDC" w:rsidRPr="00FD4F89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724"/>
        <w:gridCol w:w="2268"/>
        <w:gridCol w:w="2268"/>
      </w:tblGrid>
      <w:tr w:rsidR="009A7CDC" w:rsidRPr="00FD4F89" w14:paraId="7E21BBA8" w14:textId="77777777" w:rsidTr="007D00BD">
        <w:trPr>
          <w:jc w:val="center"/>
        </w:trPr>
        <w:tc>
          <w:tcPr>
            <w:tcW w:w="1920" w:type="dxa"/>
            <w:vMerge w:val="restart"/>
            <w:shd w:val="clear" w:color="auto" w:fill="auto"/>
          </w:tcPr>
          <w:p w14:paraId="6E437E3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Сума балів за шкалою Інституту</w:t>
            </w:r>
          </w:p>
        </w:tc>
        <w:tc>
          <w:tcPr>
            <w:tcW w:w="2724" w:type="dxa"/>
            <w:vMerge w:val="restart"/>
            <w:shd w:val="clear" w:color="auto" w:fill="auto"/>
          </w:tcPr>
          <w:p w14:paraId="2E4D01E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 за шкалою ECTS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4EEE8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за національною шкалою</w:t>
            </w:r>
          </w:p>
        </w:tc>
      </w:tr>
      <w:tr w:rsidR="009A7CDC" w:rsidRPr="00FD4F89" w14:paraId="19A25E6C" w14:textId="77777777" w:rsidTr="007D00BD">
        <w:trPr>
          <w:jc w:val="center"/>
        </w:trPr>
        <w:tc>
          <w:tcPr>
            <w:tcW w:w="1920" w:type="dxa"/>
            <w:vMerge/>
            <w:shd w:val="clear" w:color="auto" w:fill="auto"/>
          </w:tcPr>
          <w:p w14:paraId="6F291D94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1760B93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AE55F5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Іспит </w:t>
            </w:r>
          </w:p>
        </w:tc>
        <w:tc>
          <w:tcPr>
            <w:tcW w:w="2268" w:type="dxa"/>
            <w:shd w:val="clear" w:color="auto" w:fill="auto"/>
          </w:tcPr>
          <w:p w14:paraId="5F24962E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Залік </w:t>
            </w:r>
          </w:p>
        </w:tc>
      </w:tr>
      <w:tr w:rsidR="009A7CDC" w:rsidRPr="00FD4F89" w14:paraId="0669B154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050D047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90-100</w:t>
            </w:r>
          </w:p>
        </w:tc>
        <w:tc>
          <w:tcPr>
            <w:tcW w:w="2724" w:type="dxa"/>
            <w:shd w:val="clear" w:color="auto" w:fill="auto"/>
          </w:tcPr>
          <w:p w14:paraId="5F702729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А (відмінно)</w:t>
            </w:r>
          </w:p>
        </w:tc>
        <w:tc>
          <w:tcPr>
            <w:tcW w:w="2268" w:type="dxa"/>
            <w:shd w:val="clear" w:color="auto" w:fill="auto"/>
          </w:tcPr>
          <w:p w14:paraId="6C9B2E0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Відмінно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40BB9A" w14:textId="77777777" w:rsidR="009A7CDC" w:rsidRPr="00FD4F89" w:rsidRDefault="009A7CDC" w:rsidP="007D00BD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Зараховано </w:t>
            </w:r>
          </w:p>
        </w:tc>
      </w:tr>
      <w:tr w:rsidR="009A7CDC" w:rsidRPr="00FD4F89" w14:paraId="1D6F615A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1FC4A7B4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82-89</w:t>
            </w:r>
          </w:p>
        </w:tc>
        <w:tc>
          <w:tcPr>
            <w:tcW w:w="2724" w:type="dxa"/>
            <w:shd w:val="clear" w:color="auto" w:fill="auto"/>
          </w:tcPr>
          <w:p w14:paraId="5662631B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В (дуже добре)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780DDED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Добре </w:t>
            </w:r>
          </w:p>
        </w:tc>
        <w:tc>
          <w:tcPr>
            <w:tcW w:w="2268" w:type="dxa"/>
            <w:vMerge/>
            <w:shd w:val="clear" w:color="auto" w:fill="auto"/>
          </w:tcPr>
          <w:p w14:paraId="45CE7BC7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FD4F89" w14:paraId="70A3FCB7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54F68E4A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75-81</w:t>
            </w:r>
          </w:p>
        </w:tc>
        <w:tc>
          <w:tcPr>
            <w:tcW w:w="2724" w:type="dxa"/>
            <w:shd w:val="clear" w:color="auto" w:fill="auto"/>
          </w:tcPr>
          <w:p w14:paraId="11BD897F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 (добре)</w:t>
            </w:r>
          </w:p>
        </w:tc>
        <w:tc>
          <w:tcPr>
            <w:tcW w:w="2268" w:type="dxa"/>
            <w:vMerge/>
            <w:shd w:val="clear" w:color="auto" w:fill="auto"/>
          </w:tcPr>
          <w:p w14:paraId="2F50941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4E3715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FD4F89" w14:paraId="42AC8D08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5E22DB62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65-74</w:t>
            </w:r>
          </w:p>
        </w:tc>
        <w:tc>
          <w:tcPr>
            <w:tcW w:w="2724" w:type="dxa"/>
            <w:shd w:val="clear" w:color="auto" w:fill="auto"/>
          </w:tcPr>
          <w:p w14:paraId="7A4735CF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D (задовільно)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E8460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Задовільно </w:t>
            </w:r>
          </w:p>
        </w:tc>
        <w:tc>
          <w:tcPr>
            <w:tcW w:w="2268" w:type="dxa"/>
            <w:vMerge/>
            <w:shd w:val="clear" w:color="auto" w:fill="auto"/>
          </w:tcPr>
          <w:p w14:paraId="21D34FE3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FD4F89" w14:paraId="4415BC6B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70AB5660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60-64</w:t>
            </w:r>
          </w:p>
        </w:tc>
        <w:tc>
          <w:tcPr>
            <w:tcW w:w="2724" w:type="dxa"/>
            <w:shd w:val="clear" w:color="auto" w:fill="auto"/>
          </w:tcPr>
          <w:p w14:paraId="781DA55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E (достатньо)</w:t>
            </w:r>
          </w:p>
        </w:tc>
        <w:tc>
          <w:tcPr>
            <w:tcW w:w="2268" w:type="dxa"/>
            <w:vMerge/>
            <w:shd w:val="clear" w:color="auto" w:fill="auto"/>
          </w:tcPr>
          <w:p w14:paraId="245D269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9D5D6C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FD4F89" w14:paraId="4C4DDCA2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10EA39F4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35-59</w:t>
            </w:r>
          </w:p>
        </w:tc>
        <w:tc>
          <w:tcPr>
            <w:tcW w:w="2724" w:type="dxa"/>
            <w:shd w:val="clear" w:color="auto" w:fill="auto"/>
          </w:tcPr>
          <w:p w14:paraId="04BDFA65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FX (незадовільно з можливістю повторного складання)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73BA360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Незадовільно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5F75393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 зараховано </w:t>
            </w:r>
          </w:p>
        </w:tc>
      </w:tr>
      <w:tr w:rsidR="009A7CDC" w:rsidRPr="00FD4F89" w14:paraId="0F4F02EF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62160F76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1-34</w:t>
            </w:r>
          </w:p>
        </w:tc>
        <w:tc>
          <w:tcPr>
            <w:tcW w:w="2724" w:type="dxa"/>
            <w:shd w:val="clear" w:color="auto" w:fill="auto"/>
          </w:tcPr>
          <w:p w14:paraId="035C0F3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 (незадовільно з обов’язковим повторним курсом)</w:t>
            </w:r>
          </w:p>
        </w:tc>
        <w:tc>
          <w:tcPr>
            <w:tcW w:w="2268" w:type="dxa"/>
            <w:vMerge/>
            <w:shd w:val="clear" w:color="auto" w:fill="auto"/>
          </w:tcPr>
          <w:p w14:paraId="7DBF7ECC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705A8F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F984C97" w14:textId="6396444D" w:rsidR="00BC71DE" w:rsidRDefault="00BC71DE">
      <w:pPr>
        <w:pStyle w:val="1"/>
        <w:shd w:val="clear" w:color="auto" w:fill="auto"/>
        <w:jc w:val="center"/>
        <w:rPr>
          <w:b/>
          <w:bCs/>
        </w:rPr>
      </w:pPr>
    </w:p>
    <w:p w14:paraId="633AA726" w14:textId="014D6F11" w:rsidR="009A7CDC" w:rsidRPr="009A7CDC" w:rsidRDefault="009A7CDC" w:rsidP="009A7CDC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20"/>
        <w:jc w:val="both"/>
        <w:rPr>
          <w:b/>
          <w:bCs/>
        </w:rPr>
      </w:pPr>
      <w:r w:rsidRPr="009A7CDC">
        <w:rPr>
          <w:b/>
          <w:bCs/>
        </w:rPr>
        <w:t>Критерії оцінювання  складових поточного контролю навчальної діяльності студента</w:t>
      </w:r>
    </w:p>
    <w:p w14:paraId="5C2B4A33" w14:textId="77777777" w:rsidR="009A7CDC" w:rsidRPr="00337FD3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FD3">
        <w:rPr>
          <w:rFonts w:ascii="Times New Roman" w:hAnsi="Times New Roman" w:cs="Times New Roman"/>
          <w:sz w:val="28"/>
          <w:szCs w:val="28"/>
        </w:rPr>
        <w:t xml:space="preserve"> Компетенції (знання, уміння та навички), продемонстровані на навчальних заняттях (</w:t>
      </w:r>
      <w:r>
        <w:rPr>
          <w:rFonts w:ascii="Times New Roman" w:hAnsi="Times New Roman" w:cs="Times New Roman"/>
          <w:sz w:val="28"/>
          <w:szCs w:val="28"/>
        </w:rPr>
        <w:t xml:space="preserve">практичних, семінарських, лабораторних, </w:t>
      </w:r>
      <w:r w:rsidRPr="00337FD3">
        <w:rPr>
          <w:rFonts w:ascii="Times New Roman" w:hAnsi="Times New Roman" w:cs="Times New Roman"/>
          <w:sz w:val="28"/>
          <w:szCs w:val="28"/>
        </w:rPr>
        <w:t xml:space="preserve">враховуючи знання з тем, що </w:t>
      </w:r>
      <w:r w:rsidRPr="00337FD3">
        <w:rPr>
          <w:rFonts w:ascii="Times New Roman" w:hAnsi="Times New Roman" w:cs="Times New Roman"/>
          <w:sz w:val="28"/>
          <w:szCs w:val="28"/>
        </w:rPr>
        <w:lastRenderedPageBreak/>
        <w:t>виносяться на самостійне опрацювання) оцінюються за 100-бальною системою.</w:t>
      </w:r>
    </w:p>
    <w:p w14:paraId="03CA7640" w14:textId="77777777" w:rsidR="009A7CDC" w:rsidRPr="00DD7022" w:rsidRDefault="009A7CDC" w:rsidP="009A7CD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24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561"/>
        <w:gridCol w:w="8234"/>
      </w:tblGrid>
      <w:tr w:rsidR="009A7CDC" w:rsidRPr="00DD7022" w14:paraId="3F887530" w14:textId="77777777" w:rsidTr="007D00BD">
        <w:trPr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72210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 xml:space="preserve">Оцінка в балах </w:t>
            </w:r>
          </w:p>
          <w:p w14:paraId="3D5264C1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>(за 100-бальною шкалою) за всі види навчальної діяльності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A5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Критерії оцінювання</w:t>
            </w:r>
          </w:p>
        </w:tc>
      </w:tr>
      <w:tr w:rsidR="009A7CDC" w:rsidRPr="00DD7022" w14:paraId="782854BC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484B5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98-100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E87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має системні, дієві знання, виявляє неординарні творчі здібності у навчальній діяльності; використовує широкий арсенал засобів для обґрунтування та доведення своєї думки; розв’язує складні проблемні завдання; схильний до системно-наукового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логічно та творчо викладає матеріал в усній та письмовій формі; розвиває свої здібності й нахили; використовує різноманітні джерела інформації; моделює ситуації в нестандартних умовах.</w:t>
            </w:r>
          </w:p>
        </w:tc>
      </w:tr>
      <w:tr w:rsidR="009A7CDC" w:rsidRPr="00DD7022" w14:paraId="27CBE164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AC61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94-97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D749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володіє узагальненими знаннями з навчальної дисципліни, аргументовано використовує їх у нестандартних ситуаціях; вміє знаходити джерела інформації та аналізувати їх, ставити і розв’язувати проблеми, застосовувати вивчений матеріал для власних аргументованих суджень у практичній діяльності (диспути, круглі столи тощо); спроможний за допомогою викладача підготувати виступ на студентську наукову конференцію; самостійно вивчити матеріал; визначити програму своєї пізнавальної діяльності; оцінювати різноманітні явища, процеси; займає активну життєву позицію.</w:t>
            </w:r>
          </w:p>
        </w:tc>
      </w:tr>
      <w:tr w:rsidR="009A7CDC" w:rsidRPr="00DD7022" w14:paraId="145FFBA7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272F2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90-93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A1E7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володіє глибокими і міцними знаннями та використовує їх у нестандартних ситуаціях; може визначати  тенденції та суперечності різних процесів; робить аргументовані висновки; практично оцінює сучасні тенденції, факти, явища, процеси; самостійно визначає мету власної діяльності; розв’язує творчі завдання; може сприймати іншу позицію як альтернативну; знає суміжні дисципліни; використовує знання, аналізуючи різні явища, процеси.</w:t>
            </w:r>
          </w:p>
        </w:tc>
      </w:tr>
      <w:tr w:rsidR="009A7CDC" w:rsidRPr="00DD7022" w14:paraId="3697660B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5FC40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86-89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0123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вільно володіє вивченим матеріалом, застосовує знання у дещо змінених ситуаціях, вміє аналізувати і систематизувати інформацію, робить аналітичні висновки, використовує загальновідомі докази у власній аргументації; чітко тлумачить поняття, категорії, нормативні документи; формулює закони; може самостійно опрацьовувати матеріал, виконує прості творчі завдання; має сформовані типові навички.</w:t>
            </w:r>
          </w:p>
        </w:tc>
      </w:tr>
      <w:tr w:rsidR="009A7CDC" w:rsidRPr="00DD7022" w14:paraId="1C4E9D67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29507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81-85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0FFF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Знання студента досить повні, він вільно застосовує вивчений матеріал у стандартних ситуаціях; вміє аналізувати, робити висновки; відповідь повна, логічна, обґрунтована, однак з окремими неточностями; вміє самостійно працювати, може підготувати реферат і обґрунтувати його положення.</w:t>
            </w:r>
          </w:p>
        </w:tc>
      </w:tr>
      <w:tr w:rsidR="009A7CDC" w:rsidRPr="00DD7022" w14:paraId="451F8324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94440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75-80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F7D6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правильно і логічно відтворює навчальний матеріал, оперує базовими теоріями і фактами, встановлює причинно-наслідкові зв’язки між ними; вміє наводити приклади на підтвердження певних думок, застосовувати  теоретичні знання у стандартних ситуаціях; за допомогою викладача може скласти план реферату, виконати його і правильно оформити; самостійно користуватися  додатковими джерелами; правильно використовувати  термінологію; скласти таблиці, схеми.</w:t>
            </w:r>
          </w:p>
        </w:tc>
      </w:tr>
      <w:tr w:rsidR="009A7CDC" w:rsidRPr="00DD7022" w14:paraId="1ABEB49B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6D0F8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70-74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B293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розуміє основні положення навчального матеріалу, може поверхнево аналізувати події, ситуації, робить певні висновки; відповідь може бути правильною, проте недостатньо осмисленою; самостійно відтворює більшу частину матеріалу; вміє застосовувати знання під час  розв’язування розрахункових завдань за алгоритмом, користуватися додатковими джерелами.</w:t>
            </w:r>
          </w:p>
        </w:tc>
      </w:tr>
      <w:tr w:rsidR="009A7CDC" w:rsidRPr="00DD7022" w14:paraId="6F9BBDA0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353E2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65-69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A12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розуміє сутність навчальної дисципліни, може дати  визначення понять, категорій (однак з окремими помилками); вміє працювати з підручником, самостійно опрацьовувати  частину навчального матеріалу; робить прості розрахунки за алгоритмом, але окремі висновки не логічні, не послідовні.</w:t>
            </w:r>
          </w:p>
        </w:tc>
      </w:tr>
      <w:tr w:rsidR="009A7CDC" w:rsidRPr="00DD7022" w14:paraId="05EB9979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A234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8121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володіє початковими знаннями, здатний провести за  зразком розрахунки; орієнтується у поняттях, визначеннях; самостійне опрацювання навчального матеріалу викликає значні труднощі.</w:t>
            </w:r>
          </w:p>
        </w:tc>
      </w:tr>
      <w:tr w:rsidR="009A7CDC" w:rsidRPr="00DD7022" w14:paraId="024CEE2E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B5933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50-59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3BE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намагається аналізувати на основі елементарних знань і навичок; виявляє окремі властивості; робить спроби виконання  вправ, дій репродуктивного характеру; за допомогою викладача робить прості розрахунки за готовим алгоритмом.</w:t>
            </w:r>
          </w:p>
        </w:tc>
      </w:tr>
      <w:tr w:rsidR="009A7CDC" w:rsidRPr="00DD7022" w14:paraId="4F88FC4A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9F921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35-49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D75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мало усвідомлює мету навчально-пізнавальної діяльності, робить спробу знайти способи дій, розповісти суть заданого, проте відповідає лише за допомогою викладача на рівні „так” чи „ні”; може самостійно знайти  в підручнику відповідь.</w:t>
            </w:r>
          </w:p>
        </w:tc>
      </w:tr>
      <w:tr w:rsidR="009A7CDC" w:rsidRPr="00DD7022" w14:paraId="537D8D47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371DC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1-34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0A3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володіє навчальним матеріалом на рівні засвоєння окремих термінів, фактів без зв’язку між ними: відповідає на запитання, які потребують  відповіді „так” чи „ні”.</w:t>
            </w:r>
          </w:p>
        </w:tc>
      </w:tr>
    </w:tbl>
    <w:p w14:paraId="12A1C240" w14:textId="77777777" w:rsidR="009A7CDC" w:rsidRPr="00DD7022" w:rsidRDefault="009A7CDC" w:rsidP="009A7CD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C27A" w14:textId="77777777" w:rsidR="009A7CDC" w:rsidRPr="00F537F3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Оцінювання модульних  контрольних робіт  здійснюється за 100-бальною системою.</w:t>
      </w:r>
    </w:p>
    <w:p w14:paraId="0C22A920" w14:textId="77777777" w:rsidR="009A7CDC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Оцінювання захист  навчального матеріалу, що виноситься на самостійне вивчення для студентів заочної форми навчання  здійснюється за 100-бальною системою.</w:t>
      </w:r>
    </w:p>
    <w:p w14:paraId="0CF6653B" w14:textId="77777777" w:rsidR="0018242E" w:rsidRDefault="0018242E">
      <w:pPr>
        <w:pStyle w:val="1"/>
        <w:shd w:val="clear" w:color="auto" w:fill="auto"/>
        <w:jc w:val="center"/>
        <w:rPr>
          <w:b/>
          <w:bCs/>
        </w:rPr>
      </w:pPr>
    </w:p>
    <w:p w14:paraId="6CF6D3F6" w14:textId="3645674A" w:rsidR="00860AC4" w:rsidRPr="009A7CDC" w:rsidRDefault="00327A38" w:rsidP="009A7CDC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ЛІТЕРАТУРА</w:t>
      </w:r>
    </w:p>
    <w:p w14:paraId="542E85FE" w14:textId="77777777" w:rsidR="00860AC4" w:rsidRDefault="00327A38" w:rsidP="0018242E">
      <w:pPr>
        <w:pStyle w:val="11"/>
        <w:keepNext/>
        <w:keepLines/>
        <w:shd w:val="clear" w:color="auto" w:fill="auto"/>
        <w:spacing w:line="240" w:lineRule="auto"/>
      </w:pPr>
      <w:bookmarkStart w:id="0" w:name="bookmark0"/>
      <w:bookmarkStart w:id="1" w:name="bookmark1"/>
      <w:r>
        <w:rPr>
          <w:lang w:val="ru-RU" w:eastAsia="ru-RU" w:bidi="ru-RU"/>
        </w:rPr>
        <w:t xml:space="preserve">Основна </w:t>
      </w:r>
      <w:r>
        <w:t>література</w:t>
      </w:r>
      <w:bookmarkEnd w:id="0"/>
      <w:bookmarkEnd w:id="1"/>
    </w:p>
    <w:p w14:paraId="097A547D" w14:textId="045FB9C2" w:rsidR="002B10CD" w:rsidRPr="002B10CD" w:rsidRDefault="002B10CD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bookmarkStart w:id="2" w:name="bookmark2"/>
      <w:bookmarkStart w:id="3" w:name="bookmark3"/>
      <w:r w:rsidRPr="002B10CD">
        <w:rPr>
          <w:sz w:val="26"/>
          <w:szCs w:val="26"/>
        </w:rPr>
        <w:t>Гігієна та екологія ; за ред. Проф. В.Г. Бардова. Підручник, Вінниця: Нова книга, 2006. 720 с.</w:t>
      </w:r>
    </w:p>
    <w:p w14:paraId="6D438EE2" w14:textId="77777777" w:rsidR="002B10CD" w:rsidRDefault="002B10CD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2B10CD">
        <w:rPr>
          <w:sz w:val="26"/>
          <w:szCs w:val="26"/>
        </w:rPr>
        <w:t>Еколого-психологічне забезпечення якості життя: науково-методичні рекомендації; за</w:t>
      </w:r>
      <w:r>
        <w:rPr>
          <w:sz w:val="26"/>
          <w:szCs w:val="26"/>
        </w:rPr>
        <w:t xml:space="preserve"> </w:t>
      </w:r>
      <w:r w:rsidRPr="002B10CD">
        <w:rPr>
          <w:sz w:val="26"/>
          <w:szCs w:val="26"/>
        </w:rPr>
        <w:t>ред. Ю. М. Швалба, Кіровоград : «Імекс-ЛТД», 2013. 98 с</w:t>
      </w:r>
      <w:r>
        <w:rPr>
          <w:sz w:val="26"/>
          <w:szCs w:val="26"/>
        </w:rPr>
        <w:t xml:space="preserve">. </w:t>
      </w:r>
    </w:p>
    <w:p w14:paraId="0BE266DD" w14:textId="4C8535C7" w:rsidR="002B10CD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Еколого-психологічні чинники якості життя в умовах розвитку сучасного суспільства: колективна монографія/ за ред. Ю.М. Швалба. Кіровоград: «Імекс-ЛТД» , 2013. 207 с</w:t>
      </w:r>
      <w:r>
        <w:rPr>
          <w:sz w:val="26"/>
          <w:szCs w:val="26"/>
        </w:rPr>
        <w:t>.</w:t>
      </w:r>
    </w:p>
    <w:p w14:paraId="395D6FE1" w14:textId="77777777" w:rsid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Кузікова С.Б. Теорія і практика вікової психокорекції: навч. пос. Суми: ВТД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>«Університетська книга», 2006. 384 с</w:t>
      </w:r>
      <w:r>
        <w:rPr>
          <w:sz w:val="26"/>
          <w:szCs w:val="26"/>
        </w:rPr>
        <w:t>.</w:t>
      </w:r>
    </w:p>
    <w:p w14:paraId="29635C13" w14:textId="7F96DD33" w:rsid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Титаренко Т.М. Сучасна психологія особистості: навч. пос</w:t>
      </w:r>
      <w:r>
        <w:rPr>
          <w:sz w:val="26"/>
          <w:szCs w:val="26"/>
        </w:rPr>
        <w:t>.</w:t>
      </w:r>
      <w:r w:rsidRPr="003C522F">
        <w:rPr>
          <w:sz w:val="26"/>
          <w:szCs w:val="26"/>
        </w:rPr>
        <w:t>. К</w:t>
      </w:r>
      <w:r w:rsidR="002E6526">
        <w:rPr>
          <w:sz w:val="26"/>
          <w:szCs w:val="26"/>
        </w:rPr>
        <w:t>иїв</w:t>
      </w:r>
      <w:r w:rsidRPr="003C522F">
        <w:rPr>
          <w:sz w:val="26"/>
          <w:szCs w:val="26"/>
        </w:rPr>
        <w:t>: Каравелла, 2013. 237 с.</w:t>
      </w:r>
    </w:p>
    <w:p w14:paraId="5C64FB62" w14:textId="0A649452" w:rsidR="003C522F" w:rsidRP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rFonts w:eastAsia="Arial Unicode MS"/>
        </w:rPr>
        <w:t>Шевців М.В. Зоопсихологія з основами етології. Підручник. К</w:t>
      </w:r>
      <w:r w:rsidR="002E6526">
        <w:rPr>
          <w:rFonts w:eastAsia="Arial Unicode MS"/>
        </w:rPr>
        <w:t>иїв</w:t>
      </w:r>
      <w:r w:rsidRPr="003C522F">
        <w:rPr>
          <w:rFonts w:eastAsia="Arial Unicode MS"/>
        </w:rPr>
        <w:t>: центр уч. Літератури, 2013. 242 с.</w:t>
      </w:r>
    </w:p>
    <w:p w14:paraId="635BB897" w14:textId="1EF06B68" w:rsidR="00860AC4" w:rsidRDefault="00327A38" w:rsidP="003C522F">
      <w:pPr>
        <w:pStyle w:val="11"/>
        <w:keepNext/>
        <w:keepLines/>
        <w:shd w:val="clear" w:color="auto" w:fill="auto"/>
        <w:spacing w:line="240" w:lineRule="auto"/>
        <w:ind w:left="567" w:hanging="567"/>
      </w:pPr>
      <w:r>
        <w:t>Допоміжна література</w:t>
      </w:r>
      <w:bookmarkEnd w:id="2"/>
      <w:bookmarkEnd w:id="3"/>
    </w:p>
    <w:p w14:paraId="5D1903CF" w14:textId="5EFB599D" w:rsidR="003C522F" w:rsidRP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Бацилєва О. В., Пузь І. В. Прикладні аспекти психології: Екологічна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>психологія для здобувачів вищої освіти освітньої програми «Психологія» :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>навч. посіб. Вінниця, 2019. 195 с.</w:t>
      </w:r>
    </w:p>
    <w:p w14:paraId="4BB31B21" w14:textId="0E3EAC7B" w:rsidR="003C522F" w:rsidRP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Даценко І. І. Гігієна і екологія людини : навч. посіб. Львів : Афіша, 2000.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>248 с.</w:t>
      </w:r>
    </w:p>
    <w:p w14:paraId="65A7B96D" w14:textId="24A43B9C" w:rsidR="003C522F" w:rsidRP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Екологічна психологія. Хрестоматія / За ред. Ю.М. Швалба. Київ, 2006.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>265 с.</w:t>
      </w:r>
    </w:p>
    <w:p w14:paraId="6E81706C" w14:textId="1EABC10C" w:rsidR="003C522F" w:rsidRP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Екологія міста / Під ред. Ф. В Стольберга. Київ : Лібра, 2000. 464 с</w:t>
      </w:r>
    </w:p>
    <w:p w14:paraId="2C254778" w14:textId="568E7A47" w:rsidR="003C522F" w:rsidRP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Кряж І.В. Екологічна психологія</w:t>
      </w:r>
      <w:r w:rsidR="002E6526">
        <w:rPr>
          <w:sz w:val="26"/>
          <w:szCs w:val="26"/>
        </w:rPr>
        <w:t>.</w:t>
      </w:r>
      <w:r w:rsidRPr="003C522F">
        <w:rPr>
          <w:sz w:val="26"/>
          <w:szCs w:val="26"/>
        </w:rPr>
        <w:t xml:space="preserve"> </w:t>
      </w:r>
      <w:r w:rsidRPr="002E6526">
        <w:rPr>
          <w:i/>
          <w:sz w:val="26"/>
          <w:szCs w:val="26"/>
        </w:rPr>
        <w:t>Прикладна психологія</w:t>
      </w:r>
      <w:r w:rsidRPr="003C522F">
        <w:rPr>
          <w:sz w:val="26"/>
          <w:szCs w:val="26"/>
        </w:rPr>
        <w:t xml:space="preserve">. / </w:t>
      </w:r>
      <w:r>
        <w:rPr>
          <w:sz w:val="26"/>
          <w:szCs w:val="26"/>
        </w:rPr>
        <w:t>п</w:t>
      </w:r>
      <w:r w:rsidRPr="003C522F">
        <w:rPr>
          <w:sz w:val="26"/>
          <w:szCs w:val="26"/>
        </w:rPr>
        <w:t>ід ред. В.М.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 xml:space="preserve">Павленко. </w:t>
      </w:r>
      <w:r w:rsidRPr="003C522F">
        <w:rPr>
          <w:sz w:val="26"/>
          <w:szCs w:val="26"/>
        </w:rPr>
        <w:lastRenderedPageBreak/>
        <w:t>Харків : ХНУ імені В.</w:t>
      </w:r>
      <w:bookmarkStart w:id="4" w:name="_GoBack"/>
      <w:bookmarkEnd w:id="4"/>
      <w:r w:rsidRPr="003C522F">
        <w:rPr>
          <w:sz w:val="26"/>
          <w:szCs w:val="26"/>
        </w:rPr>
        <w:t>Н. Каразіна. 2012.</w:t>
      </w:r>
    </w:p>
    <w:p w14:paraId="19D10C06" w14:textId="02C33615" w:rsidR="003C522F" w:rsidRP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 xml:space="preserve">Лисенко Л.М. Особливості екологічної свідомості у студентів. </w:t>
      </w:r>
      <w:r w:rsidRPr="002E6526">
        <w:rPr>
          <w:i/>
          <w:sz w:val="26"/>
          <w:szCs w:val="26"/>
        </w:rPr>
        <w:t xml:space="preserve">Вісник ХНПУ імені Г.С. Сковороди. Психологія. </w:t>
      </w:r>
      <w:r w:rsidRPr="003C522F">
        <w:rPr>
          <w:sz w:val="26"/>
          <w:szCs w:val="26"/>
        </w:rPr>
        <w:t>Харків : ХНПУ, 2013. Випуск 46,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>частина 1 С. 102-107.</w:t>
      </w:r>
    </w:p>
    <w:p w14:paraId="0652C570" w14:textId="32F5E91C" w:rsidR="003C522F" w:rsidRP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Лисенко Л.М. Проблема формування екологічної свідомості у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 xml:space="preserve">студентської молоді </w:t>
      </w:r>
      <w:r w:rsidRPr="002E6526">
        <w:rPr>
          <w:i/>
          <w:sz w:val="26"/>
          <w:szCs w:val="26"/>
        </w:rPr>
        <w:t>Збірник наукових праць за матеріалами IV Міжнародної науково-практичної конференції «Актуальні проблеми практичної психології»</w:t>
      </w:r>
      <w:r w:rsidR="002E6526">
        <w:rPr>
          <w:i/>
          <w:sz w:val="26"/>
          <w:szCs w:val="26"/>
        </w:rPr>
        <w:t>.</w:t>
      </w:r>
      <w:r w:rsidRPr="003C522F">
        <w:rPr>
          <w:sz w:val="26"/>
          <w:szCs w:val="26"/>
        </w:rPr>
        <w:t xml:space="preserve"> Херсонський державний університет. Херсон, 2014. С. 237-243.</w:t>
      </w:r>
    </w:p>
    <w:p w14:paraId="2E6EA0A8" w14:textId="193F1AA9" w:rsidR="003C522F" w:rsidRDefault="003C522F" w:rsidP="003C522F">
      <w:pPr>
        <w:pStyle w:val="1"/>
        <w:numPr>
          <w:ilvl w:val="0"/>
          <w:numId w:val="4"/>
        </w:numPr>
        <w:tabs>
          <w:tab w:val="left" w:pos="710"/>
        </w:tabs>
        <w:ind w:left="567" w:hanging="567"/>
        <w:jc w:val="both"/>
        <w:rPr>
          <w:sz w:val="26"/>
          <w:szCs w:val="26"/>
        </w:rPr>
      </w:pPr>
      <w:r w:rsidRPr="003C522F">
        <w:rPr>
          <w:sz w:val="26"/>
          <w:szCs w:val="26"/>
        </w:rPr>
        <w:t>Лисенко Л.М. Теоретичні аспекти проблеми психічного здоров’я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 xml:space="preserve">особистості. </w:t>
      </w:r>
      <w:r w:rsidRPr="002E6526">
        <w:rPr>
          <w:i/>
          <w:sz w:val="26"/>
          <w:szCs w:val="26"/>
        </w:rPr>
        <w:t>Збірник наукових праць «Психологія: реальність і перспективи»</w:t>
      </w:r>
      <w:r w:rsidR="002E652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>Випуск 4 Рівненський державний гуманітарний університет. Рівне. 2015. С.</w:t>
      </w:r>
      <w:r>
        <w:rPr>
          <w:sz w:val="26"/>
          <w:szCs w:val="26"/>
        </w:rPr>
        <w:t xml:space="preserve"> </w:t>
      </w:r>
      <w:r w:rsidRPr="003C522F">
        <w:rPr>
          <w:sz w:val="26"/>
          <w:szCs w:val="26"/>
        </w:rPr>
        <w:t>154-157.</w:t>
      </w:r>
    </w:p>
    <w:p w14:paraId="24EE9259" w14:textId="0DCD61F7" w:rsidR="00C71EDF" w:rsidRPr="00C71EDF" w:rsidRDefault="00C71EDF" w:rsidP="00C71EDF">
      <w:pPr>
        <w:pStyle w:val="1"/>
        <w:tabs>
          <w:tab w:val="left" w:pos="710"/>
        </w:tabs>
        <w:ind w:left="567"/>
        <w:jc w:val="center"/>
        <w:rPr>
          <w:b/>
          <w:sz w:val="26"/>
          <w:szCs w:val="26"/>
        </w:rPr>
      </w:pPr>
    </w:p>
    <w:p w14:paraId="6EB5AC8F" w14:textId="4AA9CF2D" w:rsidR="00C71EDF" w:rsidRPr="00EF05F8" w:rsidRDefault="00C71EDF" w:rsidP="00C71EDF">
      <w:pPr>
        <w:pStyle w:val="1"/>
        <w:tabs>
          <w:tab w:val="left" w:pos="710"/>
        </w:tabs>
        <w:ind w:left="567"/>
        <w:jc w:val="center"/>
        <w:rPr>
          <w:b/>
          <w:sz w:val="26"/>
          <w:szCs w:val="26"/>
        </w:rPr>
      </w:pPr>
      <w:r w:rsidRPr="00EF05F8">
        <w:rPr>
          <w:b/>
          <w:sz w:val="26"/>
          <w:szCs w:val="26"/>
        </w:rPr>
        <w:t>Інформаційні ресурси</w:t>
      </w:r>
    </w:p>
    <w:p w14:paraId="4A3327BA" w14:textId="2AF32ACE" w:rsidR="00C71EDF" w:rsidRPr="00EF05F8" w:rsidRDefault="00C71EDF" w:rsidP="00C71EDF">
      <w:pPr>
        <w:pStyle w:val="1"/>
        <w:tabs>
          <w:tab w:val="left" w:pos="710"/>
        </w:tabs>
        <w:ind w:left="567"/>
        <w:jc w:val="both"/>
        <w:rPr>
          <w:sz w:val="26"/>
          <w:szCs w:val="26"/>
        </w:rPr>
      </w:pPr>
      <w:r w:rsidRPr="00EF05F8">
        <w:rPr>
          <w:sz w:val="26"/>
          <w:szCs w:val="26"/>
        </w:rPr>
        <w:t>1. Національна бібліотека України імені В. І. Вернадського</w:t>
      </w:r>
      <w:r w:rsidRPr="00EF05F8">
        <w:rPr>
          <w:sz w:val="26"/>
          <w:szCs w:val="26"/>
        </w:rPr>
        <w:t xml:space="preserve">. </w:t>
      </w:r>
      <w:r w:rsidRPr="00EF05F8">
        <w:rPr>
          <w:sz w:val="26"/>
          <w:szCs w:val="26"/>
          <w:lang w:val="en-US"/>
        </w:rPr>
        <w:t>URL:</w:t>
      </w:r>
      <w:r w:rsidRPr="00EF05F8">
        <w:rPr>
          <w:sz w:val="26"/>
          <w:szCs w:val="26"/>
          <w:lang w:val="en-US"/>
        </w:rPr>
        <w:t xml:space="preserve"> </w:t>
      </w:r>
      <w:hyperlink r:id="rId7" w:history="1">
        <w:r w:rsidRPr="00EF05F8">
          <w:rPr>
            <w:rStyle w:val="a4"/>
            <w:sz w:val="26"/>
            <w:szCs w:val="26"/>
          </w:rPr>
          <w:t>http://www.nbuv.gov.ua/</w:t>
        </w:r>
      </w:hyperlink>
      <w:r w:rsidRPr="00EF05F8">
        <w:rPr>
          <w:sz w:val="26"/>
          <w:szCs w:val="26"/>
        </w:rPr>
        <w:t xml:space="preserve"> </w:t>
      </w:r>
    </w:p>
    <w:p w14:paraId="020DBF7D" w14:textId="078F46D7" w:rsidR="00C71EDF" w:rsidRPr="00EF05F8" w:rsidRDefault="00C71EDF" w:rsidP="00C71EDF">
      <w:pPr>
        <w:pStyle w:val="1"/>
        <w:tabs>
          <w:tab w:val="left" w:pos="710"/>
        </w:tabs>
        <w:ind w:left="567"/>
        <w:jc w:val="both"/>
        <w:rPr>
          <w:sz w:val="26"/>
          <w:szCs w:val="26"/>
        </w:rPr>
      </w:pPr>
      <w:r w:rsidRPr="00EF05F8">
        <w:rPr>
          <w:sz w:val="26"/>
          <w:szCs w:val="26"/>
        </w:rPr>
        <w:t>2. Український науково-методичний центр практичної психології і соціальної роботи</w:t>
      </w:r>
      <w:r w:rsidRPr="00EF05F8">
        <w:rPr>
          <w:sz w:val="26"/>
          <w:szCs w:val="26"/>
        </w:rPr>
        <w:t>.</w:t>
      </w:r>
      <w:r w:rsidRPr="00EF05F8">
        <w:rPr>
          <w:sz w:val="26"/>
          <w:szCs w:val="26"/>
          <w:lang w:val="ru-RU"/>
        </w:rPr>
        <w:t xml:space="preserve"> </w:t>
      </w:r>
      <w:r w:rsidRPr="00EF05F8">
        <w:rPr>
          <w:sz w:val="26"/>
          <w:szCs w:val="26"/>
          <w:lang w:val="en-US"/>
        </w:rPr>
        <w:t>URL</w:t>
      </w:r>
      <w:r w:rsidRPr="00EF05F8">
        <w:rPr>
          <w:sz w:val="26"/>
          <w:szCs w:val="26"/>
          <w:lang w:val="ru-RU"/>
        </w:rPr>
        <w:t>:</w:t>
      </w:r>
      <w:r w:rsidRPr="00EF05F8">
        <w:rPr>
          <w:sz w:val="26"/>
          <w:szCs w:val="26"/>
          <w:lang w:val="ru-RU"/>
        </w:rPr>
        <w:t xml:space="preserve"> </w:t>
      </w:r>
      <w:r w:rsidRPr="00EF05F8">
        <w:rPr>
          <w:sz w:val="26"/>
          <w:szCs w:val="26"/>
        </w:rPr>
        <w:t xml:space="preserve"> </w:t>
      </w:r>
      <w:hyperlink r:id="rId8" w:history="1">
        <w:r w:rsidRPr="00EF05F8">
          <w:rPr>
            <w:rStyle w:val="a4"/>
            <w:sz w:val="26"/>
            <w:szCs w:val="26"/>
          </w:rPr>
          <w:t>http://psyua.com.ua/</w:t>
        </w:r>
      </w:hyperlink>
      <w:r w:rsidRPr="00EF05F8">
        <w:rPr>
          <w:sz w:val="26"/>
          <w:szCs w:val="26"/>
        </w:rPr>
        <w:t xml:space="preserve"> </w:t>
      </w:r>
    </w:p>
    <w:p w14:paraId="61E93DFE" w14:textId="0C8839F6" w:rsidR="00C71EDF" w:rsidRPr="00EF05F8" w:rsidRDefault="00C71EDF" w:rsidP="00C71EDF">
      <w:pPr>
        <w:pStyle w:val="1"/>
        <w:tabs>
          <w:tab w:val="left" w:pos="710"/>
        </w:tabs>
        <w:ind w:left="567"/>
        <w:jc w:val="both"/>
        <w:rPr>
          <w:sz w:val="26"/>
          <w:szCs w:val="26"/>
        </w:rPr>
      </w:pPr>
      <w:r w:rsidRPr="00EF05F8">
        <w:rPr>
          <w:sz w:val="26"/>
          <w:szCs w:val="26"/>
        </w:rPr>
        <w:t>3. Інститут психології імені Г.С. Костюка Національної Академії педагогічних наук України</w:t>
      </w:r>
      <w:r w:rsidRPr="00EF05F8">
        <w:rPr>
          <w:sz w:val="26"/>
          <w:szCs w:val="26"/>
        </w:rPr>
        <w:t xml:space="preserve">. </w:t>
      </w:r>
      <w:r w:rsidRPr="00EF05F8">
        <w:rPr>
          <w:sz w:val="26"/>
          <w:szCs w:val="26"/>
          <w:lang w:val="en-US"/>
        </w:rPr>
        <w:t>URL:</w:t>
      </w:r>
      <w:r w:rsidRPr="00EF05F8">
        <w:rPr>
          <w:sz w:val="26"/>
          <w:szCs w:val="26"/>
        </w:rPr>
        <w:t xml:space="preserve"> </w:t>
      </w:r>
      <w:hyperlink r:id="rId9" w:history="1">
        <w:r w:rsidRPr="00EF05F8">
          <w:rPr>
            <w:rStyle w:val="a4"/>
            <w:sz w:val="26"/>
            <w:szCs w:val="26"/>
          </w:rPr>
          <w:t>http://inpsy.naps.gov.ua/</w:t>
        </w:r>
      </w:hyperlink>
      <w:r w:rsidRPr="00EF05F8">
        <w:rPr>
          <w:sz w:val="26"/>
          <w:szCs w:val="26"/>
        </w:rPr>
        <w:t xml:space="preserve"> </w:t>
      </w:r>
    </w:p>
    <w:p w14:paraId="72AD9AFA" w14:textId="40A96CE5" w:rsidR="00C71EDF" w:rsidRPr="00EF05F8" w:rsidRDefault="00C71EDF" w:rsidP="00C71EDF">
      <w:pPr>
        <w:pStyle w:val="1"/>
        <w:tabs>
          <w:tab w:val="left" w:pos="710"/>
        </w:tabs>
        <w:ind w:left="567"/>
        <w:jc w:val="both"/>
        <w:rPr>
          <w:sz w:val="26"/>
          <w:szCs w:val="26"/>
        </w:rPr>
      </w:pPr>
      <w:r w:rsidRPr="00EF05F8">
        <w:rPr>
          <w:sz w:val="26"/>
          <w:szCs w:val="26"/>
        </w:rPr>
        <w:t xml:space="preserve">Архів номерів Збірника наукових праць </w:t>
      </w:r>
      <w:r w:rsidRPr="00EF05F8">
        <w:rPr>
          <w:i/>
          <w:sz w:val="26"/>
          <w:szCs w:val="26"/>
        </w:rPr>
        <w:t>Актуальні проблеми психології. Екологічна психологія</w:t>
      </w:r>
      <w:r w:rsidRPr="00EF05F8">
        <w:rPr>
          <w:i/>
          <w:sz w:val="26"/>
          <w:szCs w:val="26"/>
        </w:rPr>
        <w:t xml:space="preserve">. </w:t>
      </w:r>
      <w:r w:rsidRPr="00EF05F8">
        <w:rPr>
          <w:sz w:val="26"/>
          <w:szCs w:val="26"/>
          <w:lang w:val="en-US"/>
        </w:rPr>
        <w:t>URL:</w:t>
      </w:r>
      <w:r w:rsidRPr="00EF05F8">
        <w:rPr>
          <w:sz w:val="26"/>
          <w:szCs w:val="26"/>
        </w:rPr>
        <w:t xml:space="preserve"> http://irbisnbuv.gov.ua/cgibin/irbis_nbuv/cgiirbis_64.exe?Z21ID=&amp;I21DBN=JRN&amp;P21DBN=J R N &amp;S21STN=1&amp;S21REF=10&amp;S21FMT=fullwebr&amp;C21COM=S&amp;S21CNR =20&amp;S21P01=0&amp;S21P02=0&amp;S21P03=I=&amp;S21COLORTERMS=0&amp;S21 STR=Ж71144 </w:t>
      </w:r>
    </w:p>
    <w:p w14:paraId="54A7AC1A" w14:textId="77777777" w:rsidR="00C71EDF" w:rsidRPr="00EF05F8" w:rsidRDefault="00C71EDF" w:rsidP="00C71EDF">
      <w:pPr>
        <w:pStyle w:val="1"/>
        <w:tabs>
          <w:tab w:val="left" w:pos="710"/>
        </w:tabs>
        <w:ind w:left="567"/>
        <w:jc w:val="both"/>
        <w:rPr>
          <w:sz w:val="26"/>
          <w:szCs w:val="26"/>
        </w:rPr>
      </w:pPr>
      <w:r w:rsidRPr="00EF05F8">
        <w:rPr>
          <w:sz w:val="26"/>
          <w:szCs w:val="26"/>
        </w:rPr>
        <w:t xml:space="preserve">4. Архів номерів журналу </w:t>
      </w:r>
      <w:r w:rsidRPr="00EF05F8">
        <w:rPr>
          <w:i/>
          <w:sz w:val="26"/>
          <w:szCs w:val="26"/>
        </w:rPr>
        <w:t xml:space="preserve">Екологічна безпека та природокористування </w:t>
      </w:r>
      <w:r w:rsidRPr="00EF05F8">
        <w:rPr>
          <w:sz w:val="26"/>
          <w:szCs w:val="26"/>
          <w:lang w:val="en-US"/>
        </w:rPr>
        <w:t>URL</w:t>
      </w:r>
      <w:r w:rsidRPr="00EF05F8">
        <w:rPr>
          <w:sz w:val="26"/>
          <w:szCs w:val="26"/>
        </w:rPr>
        <w:t>:</w:t>
      </w:r>
      <w:r w:rsidRPr="00EF05F8">
        <w:rPr>
          <w:sz w:val="26"/>
          <w:szCs w:val="26"/>
        </w:rPr>
        <w:t xml:space="preserve"> </w:t>
      </w:r>
      <w:r w:rsidRPr="00EF05F8">
        <w:rPr>
          <w:sz w:val="26"/>
          <w:szCs w:val="26"/>
        </w:rPr>
        <w:t xml:space="preserve">http://irbisnbuv.gov.ua/cgiin/irbis_nbuv/cgiirbis_64.exe?C21COM=S&amp;I21DBN=JRN&amp;P21DBN =JRN&amp;S21FMT=Jwu_B&amp;S21ALL=%28K%3DЕКОЛОГІЧНА$%2AK%3DБЕЗПЕКА$%2AK %3DПРИ РОДОКОРИСТУВАННЯ$%29&amp;FT_REQUEST=&amp;FT_PREFIX=&amp; Z21ID=&amp;S21STN=1&amp;S21REF=10&amp;S21CNR=20 </w:t>
      </w:r>
    </w:p>
    <w:p w14:paraId="4E42D20F" w14:textId="77777777" w:rsidR="00C71EDF" w:rsidRPr="00EF05F8" w:rsidRDefault="00C71EDF" w:rsidP="00C71EDF">
      <w:pPr>
        <w:pStyle w:val="1"/>
        <w:tabs>
          <w:tab w:val="left" w:pos="710"/>
        </w:tabs>
        <w:ind w:left="567"/>
        <w:jc w:val="both"/>
        <w:rPr>
          <w:sz w:val="26"/>
          <w:szCs w:val="26"/>
        </w:rPr>
      </w:pPr>
      <w:r w:rsidRPr="00EF05F8">
        <w:rPr>
          <w:sz w:val="26"/>
          <w:szCs w:val="26"/>
        </w:rPr>
        <w:t xml:space="preserve">5. Архів номерів журналу </w:t>
      </w:r>
      <w:r w:rsidRPr="00EF05F8">
        <w:rPr>
          <w:i/>
          <w:sz w:val="26"/>
          <w:szCs w:val="26"/>
        </w:rPr>
        <w:t>Екологічна безпека</w:t>
      </w:r>
      <w:r w:rsidRPr="00EF05F8">
        <w:rPr>
          <w:i/>
          <w:sz w:val="26"/>
          <w:szCs w:val="26"/>
        </w:rPr>
        <w:t>.</w:t>
      </w:r>
      <w:r w:rsidRPr="00EF05F8">
        <w:rPr>
          <w:sz w:val="26"/>
          <w:szCs w:val="26"/>
        </w:rPr>
        <w:t xml:space="preserve"> </w:t>
      </w:r>
      <w:r w:rsidRPr="00EF05F8">
        <w:rPr>
          <w:sz w:val="26"/>
          <w:szCs w:val="26"/>
          <w:lang w:val="en-US"/>
        </w:rPr>
        <w:t>URL:</w:t>
      </w:r>
      <w:r w:rsidRPr="00EF05F8">
        <w:rPr>
          <w:sz w:val="26"/>
          <w:szCs w:val="26"/>
        </w:rPr>
        <w:t xml:space="preserve"> </w:t>
      </w:r>
      <w:r w:rsidRPr="00EF05F8">
        <w:rPr>
          <w:sz w:val="26"/>
          <w:szCs w:val="26"/>
        </w:rPr>
        <w:t xml:space="preserve">http://irbisnbuv.gov.ua/cgibin/irbis_nbuv/cgiirbis_64.exe?Z21ID=&amp;I21DBN=JRN&amp;P21DBN=J RN&amp;S21STN=1&amp;S21REF=10&amp;S21FMT=fullwebr&amp;C21COM=S&amp;S21CNR=20&amp;S21P01=0&amp;S 21P02=0&amp;S21P03=I=&amp;S21COLORTERMS=0&amp;S21STR=Ж100076 </w:t>
      </w:r>
    </w:p>
    <w:p w14:paraId="1B33F7A8" w14:textId="092F33DC" w:rsidR="00C71EDF" w:rsidRPr="00EF05F8" w:rsidRDefault="00C71EDF" w:rsidP="00C71EDF">
      <w:pPr>
        <w:pStyle w:val="1"/>
        <w:tabs>
          <w:tab w:val="left" w:pos="710"/>
        </w:tabs>
        <w:ind w:left="567"/>
        <w:jc w:val="both"/>
        <w:rPr>
          <w:sz w:val="26"/>
          <w:szCs w:val="26"/>
        </w:rPr>
      </w:pPr>
      <w:r w:rsidRPr="00EF05F8">
        <w:rPr>
          <w:sz w:val="26"/>
          <w:szCs w:val="26"/>
        </w:rPr>
        <w:t xml:space="preserve">6. Архів номерів журналу </w:t>
      </w:r>
      <w:r w:rsidRPr="00EF05F8">
        <w:rPr>
          <w:i/>
          <w:sz w:val="26"/>
          <w:szCs w:val="26"/>
        </w:rPr>
        <w:t>Екологічна безпека та з</w:t>
      </w:r>
      <w:r w:rsidRPr="00EF05F8">
        <w:rPr>
          <w:i/>
          <w:sz w:val="26"/>
          <w:szCs w:val="26"/>
        </w:rPr>
        <w:t xml:space="preserve">балансоване ресурсокористування.  </w:t>
      </w:r>
      <w:r w:rsidRPr="00EF05F8">
        <w:rPr>
          <w:sz w:val="26"/>
          <w:szCs w:val="26"/>
          <w:lang w:val="en-US"/>
        </w:rPr>
        <w:t>URL:</w:t>
      </w:r>
      <w:r w:rsidRPr="00EF05F8">
        <w:rPr>
          <w:sz w:val="26"/>
          <w:szCs w:val="26"/>
        </w:rPr>
        <w:t xml:space="preserve"> </w:t>
      </w:r>
      <w:r w:rsidRPr="00EF05F8">
        <w:rPr>
          <w:sz w:val="26"/>
          <w:szCs w:val="26"/>
        </w:rPr>
        <w:t>http://irbisnbuv.gov.ua/cgibin/irbis_nbuv/cgiirbis_64.exe?Z21ID=&amp;I21DBN=JRN&amp;P21DBN=J RN&amp;S21STN=1&amp;S21REF=10&amp;S21FMT=fullwebr&amp;C21COM=S&amp;S21CNR=20&amp;S21P01=0&amp;S 21P02=0&amp;S21P03=I=&amp;S21COLORTERMS=0&amp;S21STR=Ж100533</w:t>
      </w:r>
    </w:p>
    <w:sectPr w:rsidR="00C71EDF" w:rsidRPr="00EF05F8">
      <w:pgSz w:w="11900" w:h="16840"/>
      <w:pgMar w:top="690" w:right="652" w:bottom="591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234C" w14:textId="77777777" w:rsidR="004955CF" w:rsidRDefault="004955CF">
      <w:r>
        <w:separator/>
      </w:r>
    </w:p>
  </w:endnote>
  <w:endnote w:type="continuationSeparator" w:id="0">
    <w:p w14:paraId="06C17EC2" w14:textId="77777777" w:rsidR="004955CF" w:rsidRDefault="0049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5749" w14:textId="77777777" w:rsidR="004955CF" w:rsidRDefault="004955CF"/>
  </w:footnote>
  <w:footnote w:type="continuationSeparator" w:id="0">
    <w:p w14:paraId="6702ECAF" w14:textId="77777777" w:rsidR="004955CF" w:rsidRDefault="004955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142"/>
    <w:multiLevelType w:val="multilevel"/>
    <w:tmpl w:val="D89A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92E6A"/>
    <w:multiLevelType w:val="multilevel"/>
    <w:tmpl w:val="C796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56920"/>
    <w:multiLevelType w:val="multilevel"/>
    <w:tmpl w:val="57666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5766EC"/>
    <w:multiLevelType w:val="multilevel"/>
    <w:tmpl w:val="59B87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9D4FEF"/>
    <w:multiLevelType w:val="hybridMultilevel"/>
    <w:tmpl w:val="7B78484E"/>
    <w:lvl w:ilvl="0" w:tplc="40F08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C4"/>
    <w:rsid w:val="00144AFA"/>
    <w:rsid w:val="001651E4"/>
    <w:rsid w:val="0018242E"/>
    <w:rsid w:val="001E04B6"/>
    <w:rsid w:val="0024279A"/>
    <w:rsid w:val="002B10CD"/>
    <w:rsid w:val="002E6526"/>
    <w:rsid w:val="00327A38"/>
    <w:rsid w:val="003C522F"/>
    <w:rsid w:val="0046414B"/>
    <w:rsid w:val="004955CF"/>
    <w:rsid w:val="008445E8"/>
    <w:rsid w:val="00860AC4"/>
    <w:rsid w:val="008A3617"/>
    <w:rsid w:val="00955BDB"/>
    <w:rsid w:val="009A7CDC"/>
    <w:rsid w:val="009F6198"/>
    <w:rsid w:val="00BC71DE"/>
    <w:rsid w:val="00C71EDF"/>
    <w:rsid w:val="00CF343F"/>
    <w:rsid w:val="00EF05F8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87AF"/>
  <w15:docId w15:val="{57AC3CF2-3DEA-473D-8F63-1AC3D74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uiPriority w:val="99"/>
    <w:unhideWhenUsed/>
    <w:rsid w:val="00144AFA"/>
    <w:rPr>
      <w:color w:val="0563C1"/>
      <w:u w:val="single"/>
    </w:rPr>
  </w:style>
  <w:style w:type="character" w:customStyle="1" w:styleId="fontstyle01">
    <w:name w:val="fontstyle01"/>
    <w:basedOn w:val="a0"/>
    <w:rsid w:val="00CF34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F343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ua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psy.naps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11052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Пользователь Windows</cp:lastModifiedBy>
  <cp:revision>2</cp:revision>
  <dcterms:created xsi:type="dcterms:W3CDTF">2025-09-14T11:22:00Z</dcterms:created>
  <dcterms:modified xsi:type="dcterms:W3CDTF">2025-09-14T11:22:00Z</dcterms:modified>
</cp:coreProperties>
</file>