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E3" w:rsidRPr="00C417E3" w:rsidRDefault="00C417E3">
      <w:pPr>
        <w:rPr>
          <w:rFonts w:ascii="Times New Roman" w:hAnsi="Times New Roman" w:cs="Times New Roman"/>
          <w:sz w:val="34"/>
          <w:szCs w:val="34"/>
        </w:rPr>
      </w:pPr>
      <w:r w:rsidRPr="00086202">
        <w:rPr>
          <w:rFonts w:ascii="Times New Roman" w:hAnsi="Times New Roman" w:cs="Times New Roman"/>
          <w:noProof/>
          <w:sz w:val="34"/>
          <w:szCs w:val="34"/>
          <w:lang w:eastAsia="uk-UA"/>
        </w:rPr>
        <w:drawing>
          <wp:anchor distT="0" distB="0" distL="114300" distR="114300" simplePos="0" relativeHeight="251659264" behindDoc="0" locked="0" layoutInCell="1" allowOverlap="1" wp14:anchorId="2FE9A56B" wp14:editId="317BCA7F">
            <wp:simplePos x="0" y="0"/>
            <wp:positionH relativeFrom="column">
              <wp:posOffset>9236710</wp:posOffset>
            </wp:positionH>
            <wp:positionV relativeFrom="paragraph">
              <wp:posOffset>-476152</wp:posOffset>
            </wp:positionV>
            <wp:extent cx="873760" cy="873760"/>
            <wp:effectExtent l="0" t="0" r="0" b="0"/>
            <wp:wrapNone/>
            <wp:docPr id="2" name="Рисунок 2" descr="C:\Users\0time\Desktop\Заходи\logo_kpdi_2021_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time\Desktop\Заходи\logo_kpdi_2021_2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202">
        <w:rPr>
          <w:rFonts w:ascii="Times New Roman" w:hAnsi="Times New Roman" w:cs="Times New Roman"/>
          <w:sz w:val="34"/>
          <w:szCs w:val="34"/>
        </w:rPr>
        <w:t>Вартість навчання за кошти фізичних та</w:t>
      </w:r>
      <w:r w:rsidRPr="00086202">
        <w:rPr>
          <w:rFonts w:ascii="Times New Roman" w:hAnsi="Times New Roman" w:cs="Times New Roman"/>
          <w:sz w:val="34"/>
          <w:szCs w:val="34"/>
          <w:lang w:val="ru-RU"/>
        </w:rPr>
        <w:t>/</w:t>
      </w:r>
      <w:r w:rsidRPr="00086202">
        <w:rPr>
          <w:rFonts w:ascii="Times New Roman" w:hAnsi="Times New Roman" w:cs="Times New Roman"/>
          <w:sz w:val="34"/>
          <w:szCs w:val="34"/>
        </w:rPr>
        <w:t>або юридичних осіб за один рік навчання</w:t>
      </w:r>
      <w:r w:rsidR="0013224F">
        <w:rPr>
          <w:rFonts w:ascii="Times New Roman" w:hAnsi="Times New Roman" w:cs="Times New Roman"/>
          <w:sz w:val="34"/>
          <w:szCs w:val="34"/>
        </w:rPr>
        <w:t xml:space="preserve"> в 2025-2026 н.р</w:t>
      </w:r>
      <w:bookmarkStart w:id="0" w:name="_GoBack"/>
      <w:bookmarkEnd w:id="0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91"/>
        <w:gridCol w:w="2754"/>
        <w:gridCol w:w="2835"/>
        <w:gridCol w:w="3261"/>
        <w:gridCol w:w="2976"/>
      </w:tblGrid>
      <w:tr w:rsidR="006A21B1" w:rsidTr="00AB0342">
        <w:trPr>
          <w:trHeight w:val="702"/>
        </w:trPr>
        <w:tc>
          <w:tcPr>
            <w:tcW w:w="15417" w:type="dxa"/>
            <w:gridSpan w:val="5"/>
          </w:tcPr>
          <w:p w:rsidR="006A21B1" w:rsidRPr="006D4C07" w:rsidRDefault="006A21B1" w:rsidP="001540F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6D4C0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Освітній ступінь «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МАГІСТР</w:t>
            </w:r>
            <w:r w:rsidRPr="006D4C0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</w:p>
        </w:tc>
      </w:tr>
      <w:tr w:rsidR="00AB0342" w:rsidTr="00AB0342">
        <w:trPr>
          <w:trHeight w:val="556"/>
        </w:trPr>
        <w:tc>
          <w:tcPr>
            <w:tcW w:w="3591" w:type="dxa"/>
            <w:vMerge w:val="restart"/>
          </w:tcPr>
          <w:p w:rsidR="00AB0342" w:rsidRDefault="00AB0342" w:rsidP="00083A34"/>
        </w:tc>
        <w:tc>
          <w:tcPr>
            <w:tcW w:w="5589" w:type="dxa"/>
            <w:gridSpan w:val="2"/>
          </w:tcPr>
          <w:p w:rsidR="00AB0342" w:rsidRPr="006D4C07" w:rsidRDefault="00AB0342" w:rsidP="000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Денна форма навчання</w:t>
            </w:r>
          </w:p>
          <w:p w:rsidR="00AB0342" w:rsidRPr="006D4C07" w:rsidRDefault="00AB0342" w:rsidP="000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6237" w:type="dxa"/>
            <w:gridSpan w:val="2"/>
          </w:tcPr>
          <w:p w:rsidR="00AB0342" w:rsidRPr="006D4C07" w:rsidRDefault="00AB0342" w:rsidP="000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Заочна форма навчання</w:t>
            </w:r>
          </w:p>
          <w:p w:rsidR="00AB0342" w:rsidRPr="006D4C07" w:rsidRDefault="00AB0342" w:rsidP="000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0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AB0342" w:rsidTr="00AB0342">
        <w:trPr>
          <w:trHeight w:val="408"/>
        </w:trPr>
        <w:tc>
          <w:tcPr>
            <w:tcW w:w="3591" w:type="dxa"/>
            <w:vMerge/>
          </w:tcPr>
          <w:p w:rsidR="00AB0342" w:rsidRDefault="00AB0342" w:rsidP="00083A34"/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6C77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6C77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A2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A2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AB0342" w:rsidTr="00AB0342">
        <w:trPr>
          <w:trHeight w:val="569"/>
        </w:trPr>
        <w:tc>
          <w:tcPr>
            <w:tcW w:w="3591" w:type="dxa"/>
          </w:tcPr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Історія та археологія</w:t>
            </w:r>
          </w:p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8 800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13 200</w:t>
            </w:r>
          </w:p>
        </w:tc>
      </w:tr>
      <w:tr w:rsidR="00AB0342" w:rsidTr="00AB0342">
        <w:trPr>
          <w:trHeight w:val="569"/>
        </w:trPr>
        <w:tc>
          <w:tcPr>
            <w:tcW w:w="3591" w:type="dxa"/>
          </w:tcPr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 xml:space="preserve">1 Економіка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 Економіка та соціальна психологія)</w:t>
            </w:r>
          </w:p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20 100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30 100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9 600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14 400</w:t>
            </w:r>
          </w:p>
        </w:tc>
      </w:tr>
      <w:tr w:rsidR="00AB0342" w:rsidTr="00AB0342">
        <w:trPr>
          <w:trHeight w:val="833"/>
        </w:trPr>
        <w:tc>
          <w:tcPr>
            <w:tcW w:w="3591" w:type="dxa"/>
          </w:tcPr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4 Психологія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(ОПП: Реабілітаційна психологія)</w:t>
            </w:r>
          </w:p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16 100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24 100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9 600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14 400</w:t>
            </w:r>
          </w:p>
        </w:tc>
      </w:tr>
      <w:tr w:rsidR="00AB0342" w:rsidTr="00AB0342">
        <w:trPr>
          <w:trHeight w:val="833"/>
        </w:trPr>
        <w:tc>
          <w:tcPr>
            <w:tcW w:w="3591" w:type="dxa"/>
          </w:tcPr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D.4 «Публічне управління та адміністрування»</w:t>
            </w:r>
          </w:p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20 100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30 100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9 600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14 400</w:t>
            </w:r>
          </w:p>
        </w:tc>
      </w:tr>
      <w:tr w:rsidR="00AB0342" w:rsidTr="00AB0342">
        <w:trPr>
          <w:trHeight w:val="833"/>
        </w:trPr>
        <w:tc>
          <w:tcPr>
            <w:tcW w:w="3591" w:type="dxa"/>
          </w:tcPr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 xml:space="preserve">І10 Соціальна робота 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та консультування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(ОПП: Соціально- психологічний супровід)</w:t>
            </w:r>
          </w:p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8 800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13 200</w:t>
            </w:r>
          </w:p>
        </w:tc>
      </w:tr>
      <w:tr w:rsidR="00AB0342" w:rsidTr="00AB0342">
        <w:trPr>
          <w:trHeight w:val="833"/>
        </w:trPr>
        <w:tc>
          <w:tcPr>
            <w:tcW w:w="3591" w:type="dxa"/>
          </w:tcPr>
          <w:p w:rsidR="00AB0342" w:rsidRPr="00564C5D" w:rsidRDefault="00AB0342" w:rsidP="00083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C5D">
              <w:rPr>
                <w:rFonts w:ascii="Times New Roman" w:hAnsi="Times New Roman" w:cs="Times New Roman"/>
                <w:sz w:val="24"/>
                <w:szCs w:val="24"/>
              </w:rPr>
              <w:t>Професійна освіта Цифрові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(ОПП: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C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54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15 500</w:t>
            </w:r>
          </w:p>
        </w:tc>
        <w:tc>
          <w:tcPr>
            <w:tcW w:w="2835" w:type="dxa"/>
          </w:tcPr>
          <w:p w:rsidR="00AB0342" w:rsidRPr="00136C77" w:rsidRDefault="00AB0342" w:rsidP="00083A3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23 100</w:t>
            </w:r>
          </w:p>
        </w:tc>
        <w:tc>
          <w:tcPr>
            <w:tcW w:w="3261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8 800</w:t>
            </w:r>
          </w:p>
        </w:tc>
        <w:tc>
          <w:tcPr>
            <w:tcW w:w="2976" w:type="dxa"/>
          </w:tcPr>
          <w:p w:rsidR="00AB0342" w:rsidRPr="006A21B1" w:rsidRDefault="00AB0342" w:rsidP="00083A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13 200</w:t>
            </w:r>
          </w:p>
        </w:tc>
      </w:tr>
    </w:tbl>
    <w:p w:rsidR="007D5930" w:rsidRDefault="007D5930"/>
    <w:sectPr w:rsidR="007D5930" w:rsidSect="001540F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0F9"/>
    <w:rsid w:val="0013224F"/>
    <w:rsid w:val="001540F9"/>
    <w:rsid w:val="002539DA"/>
    <w:rsid w:val="002665B0"/>
    <w:rsid w:val="00625DE9"/>
    <w:rsid w:val="006A21B1"/>
    <w:rsid w:val="007D5930"/>
    <w:rsid w:val="00AB0342"/>
    <w:rsid w:val="00C417E3"/>
    <w:rsid w:val="00C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69E4"/>
  <w15:docId w15:val="{35FAF993-1479-4BA8-A52E-809F54F2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Time TV</cp:lastModifiedBy>
  <cp:revision>11</cp:revision>
  <cp:lastPrinted>2025-06-11T09:13:00Z</cp:lastPrinted>
  <dcterms:created xsi:type="dcterms:W3CDTF">2025-06-11T08:45:00Z</dcterms:created>
  <dcterms:modified xsi:type="dcterms:W3CDTF">2025-07-03T09:43:00Z</dcterms:modified>
</cp:coreProperties>
</file>