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0" w:type="dxa"/>
        <w:tblLook w:val="04A0"/>
      </w:tblPr>
      <w:tblGrid>
        <w:gridCol w:w="4180"/>
        <w:gridCol w:w="467"/>
        <w:gridCol w:w="1377"/>
        <w:gridCol w:w="566"/>
        <w:gridCol w:w="1174"/>
        <w:gridCol w:w="2763"/>
      </w:tblGrid>
      <w:tr w:rsidR="00C461F3" w:rsidRPr="00FD4F89" w:rsidTr="00284E9F">
        <w:tc>
          <w:tcPr>
            <w:tcW w:w="4180" w:type="dxa"/>
            <w:vMerge w:val="restart"/>
            <w:shd w:val="clear" w:color="auto" w:fill="auto"/>
            <w:vAlign w:val="center"/>
          </w:tcPr>
          <w:p w:rsidR="00C461F3" w:rsidRPr="00FD4F89" w:rsidRDefault="00A90904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  <w:r w:rsidRPr="00FD4F89">
              <w:object w:dxaOrig="3195" w:dyaOrig="29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8.95pt;height:148.75pt" o:ole="">
                  <v:imagedata r:id="rId8" o:title=""/>
                </v:shape>
                <o:OLEObject Type="Embed" ProgID="PBrush" ShapeID="_x0000_i1025" DrawAspect="Content" ObjectID="_1788209889" r:id="rId9"/>
              </w:object>
            </w:r>
          </w:p>
        </w:tc>
        <w:tc>
          <w:tcPr>
            <w:tcW w:w="6347" w:type="dxa"/>
            <w:gridSpan w:val="5"/>
            <w:shd w:val="clear" w:color="auto" w:fill="auto"/>
          </w:tcPr>
          <w:p w:rsidR="00C461F3" w:rsidRPr="00FD4F89" w:rsidRDefault="00C461F3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  <w:proofErr w:type="spellStart"/>
            <w:r w:rsidRPr="00FD4F89"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  <w:t>Силабус</w:t>
            </w:r>
            <w:proofErr w:type="spellEnd"/>
            <w:r w:rsidRPr="00FD4F89"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  <w:t xml:space="preserve"> дисципліни (курсу)</w:t>
            </w:r>
          </w:p>
        </w:tc>
      </w:tr>
      <w:tr w:rsidR="00C461F3" w:rsidRPr="00FD4F89" w:rsidTr="00284E9F">
        <w:tc>
          <w:tcPr>
            <w:tcW w:w="4180" w:type="dxa"/>
            <w:vMerge/>
            <w:shd w:val="clear" w:color="auto" w:fill="auto"/>
          </w:tcPr>
          <w:p w:rsidR="00C461F3" w:rsidRPr="00FD4F89" w:rsidRDefault="00C461F3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</w:p>
        </w:tc>
        <w:tc>
          <w:tcPr>
            <w:tcW w:w="6347" w:type="dxa"/>
            <w:gridSpan w:val="5"/>
            <w:shd w:val="clear" w:color="auto" w:fill="auto"/>
          </w:tcPr>
          <w:p w:rsidR="00C461F3" w:rsidRPr="00FD4F89" w:rsidRDefault="00C461F3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3095B" w:rsidRPr="0023095B">
              <w:rPr>
                <w:rFonts w:ascii="Times New Roman" w:hAnsi="Times New Roman" w:cs="Times New Roman"/>
                <w:b/>
                <w:sz w:val="28"/>
                <w:szCs w:val="28"/>
              </w:rPr>
              <w:t>Українське питання у міжнародних відносинах ХХ ст.</w:t>
            </w:r>
            <w:r w:rsidRPr="00FD4F8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461F3" w:rsidRPr="00FD4F89" w:rsidTr="00284E9F">
        <w:tc>
          <w:tcPr>
            <w:tcW w:w="4180" w:type="dxa"/>
            <w:vMerge/>
            <w:shd w:val="clear" w:color="auto" w:fill="auto"/>
          </w:tcPr>
          <w:p w:rsidR="00C461F3" w:rsidRPr="00FD4F89" w:rsidRDefault="00C461F3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C461F3" w:rsidRPr="00FD4F89" w:rsidRDefault="00555434" w:rsidP="00555434">
            <w:pPr>
              <w:pStyle w:val="TableParagraph"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>Ступінь</w:t>
            </w:r>
            <w:r w:rsidR="00C461F3"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освіти:</w:t>
            </w:r>
          </w:p>
        </w:tc>
        <w:tc>
          <w:tcPr>
            <w:tcW w:w="3937" w:type="dxa"/>
            <w:gridSpan w:val="2"/>
            <w:shd w:val="clear" w:color="auto" w:fill="auto"/>
          </w:tcPr>
          <w:p w:rsidR="00A90904" w:rsidRPr="00FD4F89" w:rsidRDefault="00742F02" w:rsidP="00FD4F8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магістр</w:t>
            </w:r>
          </w:p>
        </w:tc>
      </w:tr>
      <w:tr w:rsidR="00C461F3" w:rsidRPr="00FD4F89" w:rsidTr="00284E9F">
        <w:tc>
          <w:tcPr>
            <w:tcW w:w="4180" w:type="dxa"/>
            <w:vMerge/>
            <w:shd w:val="clear" w:color="auto" w:fill="auto"/>
          </w:tcPr>
          <w:p w:rsidR="00C461F3" w:rsidRPr="00FD4F89" w:rsidRDefault="00C461F3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C461F3" w:rsidRPr="00FD4F89" w:rsidRDefault="00C461F3" w:rsidP="00A90904">
            <w:pPr>
              <w:pStyle w:val="TableParagraph"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>Освітньо-професійна програма:</w:t>
            </w:r>
          </w:p>
        </w:tc>
        <w:tc>
          <w:tcPr>
            <w:tcW w:w="3937" w:type="dxa"/>
            <w:gridSpan w:val="2"/>
            <w:shd w:val="clear" w:color="auto" w:fill="auto"/>
          </w:tcPr>
          <w:p w:rsidR="00C461F3" w:rsidRPr="00FD4F89" w:rsidRDefault="00C461F3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0904" w:rsidRPr="00FD4F89" w:rsidRDefault="00012051" w:rsidP="00FD4F8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Економіка та соціальна психологія</w:t>
            </w:r>
          </w:p>
        </w:tc>
      </w:tr>
      <w:tr w:rsidR="00C461F3" w:rsidRPr="00FD4F89" w:rsidTr="00284E9F">
        <w:tc>
          <w:tcPr>
            <w:tcW w:w="4180" w:type="dxa"/>
            <w:vMerge/>
            <w:shd w:val="clear" w:color="auto" w:fill="auto"/>
          </w:tcPr>
          <w:p w:rsidR="00C461F3" w:rsidRPr="00FD4F89" w:rsidRDefault="00C461F3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C461F3" w:rsidRPr="00FD4F89" w:rsidRDefault="00C461F3" w:rsidP="00A90904">
            <w:pPr>
              <w:pStyle w:val="TableParagraph"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>Галузь знань:</w:t>
            </w:r>
          </w:p>
        </w:tc>
        <w:tc>
          <w:tcPr>
            <w:tcW w:w="3937" w:type="dxa"/>
            <w:gridSpan w:val="2"/>
            <w:shd w:val="clear" w:color="auto" w:fill="auto"/>
          </w:tcPr>
          <w:p w:rsidR="00C461F3" w:rsidRPr="00FD4F89" w:rsidRDefault="00012051" w:rsidP="00FD4F8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="00FD4F89" w:rsidRPr="00FD4F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Соціальні та поведінкові науки </w:t>
            </w:r>
          </w:p>
        </w:tc>
      </w:tr>
      <w:tr w:rsidR="00C461F3" w:rsidRPr="00FD4F89" w:rsidTr="00284E9F">
        <w:trPr>
          <w:trHeight w:val="454"/>
        </w:trPr>
        <w:tc>
          <w:tcPr>
            <w:tcW w:w="4180" w:type="dxa"/>
            <w:vMerge/>
            <w:shd w:val="clear" w:color="auto" w:fill="auto"/>
          </w:tcPr>
          <w:p w:rsidR="00C461F3" w:rsidRPr="00FD4F89" w:rsidRDefault="00C461F3" w:rsidP="00C83DC7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C461F3" w:rsidRPr="00FD4F89" w:rsidRDefault="00C461F3" w:rsidP="00A90904">
            <w:pPr>
              <w:pStyle w:val="TableParagraph"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Спеціальність:</w:t>
            </w:r>
          </w:p>
        </w:tc>
        <w:tc>
          <w:tcPr>
            <w:tcW w:w="3937" w:type="dxa"/>
            <w:gridSpan w:val="2"/>
            <w:shd w:val="clear" w:color="auto" w:fill="auto"/>
          </w:tcPr>
          <w:p w:rsidR="00C461F3" w:rsidRPr="00FD4F89" w:rsidRDefault="00012051" w:rsidP="00FD4F8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="00742F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D4F89" w:rsidRPr="00FD4F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Економіка </w:t>
            </w:r>
          </w:p>
        </w:tc>
      </w:tr>
      <w:tr w:rsidR="00FD05EC" w:rsidRPr="00FD4F89" w:rsidTr="00284E9F">
        <w:tc>
          <w:tcPr>
            <w:tcW w:w="4647" w:type="dxa"/>
            <w:gridSpan w:val="2"/>
            <w:shd w:val="clear" w:color="auto" w:fill="auto"/>
          </w:tcPr>
          <w:p w:rsidR="00C461F3" w:rsidRPr="00FD4F89" w:rsidRDefault="00A90904" w:rsidP="00A90904">
            <w:pPr>
              <w:pStyle w:val="TableParagraph"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курс у системі дистанційного навчання</w:t>
            </w:r>
            <w:r w:rsidR="00C461F3" w:rsidRPr="00FD4F8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880" w:type="dxa"/>
            <w:gridSpan w:val="4"/>
            <w:shd w:val="clear" w:color="auto" w:fill="auto"/>
          </w:tcPr>
          <w:p w:rsidR="00C461F3" w:rsidRPr="00284E9F" w:rsidRDefault="00E037BB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84E9F">
              <w:rPr>
                <w:rFonts w:ascii="Times New Roman" w:hAnsi="Times New Roman" w:cs="Times New Roman"/>
                <w:sz w:val="24"/>
                <w:szCs w:val="24"/>
              </w:rPr>
              <w:t>https://posekmodule.km.ua/course/view.php?id=1239</w:t>
            </w:r>
            <w:r w:rsidR="006B0260" w:rsidRPr="00284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A44" w:rsidRPr="00284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09C" w:rsidRPr="00284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0904" w:rsidRPr="00FD4F89" w:rsidTr="00284E9F">
        <w:tc>
          <w:tcPr>
            <w:tcW w:w="4180" w:type="dxa"/>
            <w:shd w:val="clear" w:color="auto" w:fill="auto"/>
          </w:tcPr>
          <w:p w:rsidR="00A90904" w:rsidRPr="00FD4F89" w:rsidRDefault="00A90904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restart"/>
            <w:shd w:val="clear" w:color="auto" w:fill="auto"/>
            <w:vAlign w:val="center"/>
          </w:tcPr>
          <w:p w:rsidR="00A90904" w:rsidRPr="00FD4F89" w:rsidRDefault="00A90904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>Семестр:</w:t>
            </w:r>
          </w:p>
          <w:p w:rsidR="0035609C" w:rsidRDefault="0035609C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0904" w:rsidRPr="00FD4F89" w:rsidRDefault="003D6067" w:rsidP="0035609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40" w:type="dxa"/>
            <w:gridSpan w:val="2"/>
            <w:vMerge w:val="restart"/>
            <w:shd w:val="clear" w:color="auto" w:fill="auto"/>
            <w:vAlign w:val="center"/>
          </w:tcPr>
          <w:p w:rsidR="00A90904" w:rsidRPr="00FD4F89" w:rsidRDefault="00A90904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кредитів:</w:t>
            </w:r>
          </w:p>
          <w:p w:rsidR="00A90904" w:rsidRPr="0023095B" w:rsidRDefault="0023095B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763" w:type="dxa"/>
            <w:vMerge w:val="restart"/>
            <w:shd w:val="clear" w:color="auto" w:fill="auto"/>
          </w:tcPr>
          <w:p w:rsidR="00A90904" w:rsidRPr="00FD4F89" w:rsidRDefault="00A90904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904" w:rsidRPr="00FD4F89" w:rsidRDefault="00A90904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b/>
                <w:sz w:val="24"/>
                <w:szCs w:val="24"/>
              </w:rPr>
              <w:t>Мова викладання:</w:t>
            </w:r>
          </w:p>
          <w:p w:rsidR="00A90904" w:rsidRPr="00FD4F89" w:rsidRDefault="00FD4F89" w:rsidP="00A9090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A90904" w:rsidRPr="00FD4F89" w:rsidTr="00284E9F">
        <w:tc>
          <w:tcPr>
            <w:tcW w:w="4180" w:type="dxa"/>
            <w:shd w:val="clear" w:color="auto" w:fill="auto"/>
          </w:tcPr>
          <w:p w:rsidR="00A90904" w:rsidRPr="00FD4F89" w:rsidRDefault="00A90904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  <w:shd w:val="clear" w:color="auto" w:fill="auto"/>
          </w:tcPr>
          <w:p w:rsidR="00A90904" w:rsidRPr="00FD4F89" w:rsidRDefault="00A90904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  <w:shd w:val="clear" w:color="auto" w:fill="auto"/>
          </w:tcPr>
          <w:p w:rsidR="00A90904" w:rsidRPr="00FD4F89" w:rsidRDefault="00A90904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3" w:type="dxa"/>
            <w:vMerge/>
            <w:shd w:val="clear" w:color="auto" w:fill="auto"/>
          </w:tcPr>
          <w:p w:rsidR="00A90904" w:rsidRPr="00FD4F89" w:rsidRDefault="00A90904" w:rsidP="00C83DC7">
            <w:pPr>
              <w:pStyle w:val="TableParagraph"/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7330" w:rsidRPr="00FD4F89" w:rsidTr="00284E9F">
        <w:tc>
          <w:tcPr>
            <w:tcW w:w="4180" w:type="dxa"/>
            <w:shd w:val="clear" w:color="auto" w:fill="auto"/>
          </w:tcPr>
          <w:p w:rsidR="00077330" w:rsidRPr="00FD4F89" w:rsidRDefault="00077330" w:rsidP="00077330">
            <w:pPr>
              <w:pStyle w:val="TableParagraph"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b/>
                <w:color w:val="E36C0A"/>
                <w:sz w:val="28"/>
                <w:szCs w:val="28"/>
              </w:rPr>
              <w:t xml:space="preserve">Розклад занять: </w:t>
            </w:r>
          </w:p>
        </w:tc>
        <w:tc>
          <w:tcPr>
            <w:tcW w:w="6347" w:type="dxa"/>
            <w:gridSpan w:val="5"/>
            <w:shd w:val="clear" w:color="auto" w:fill="auto"/>
          </w:tcPr>
          <w:p w:rsidR="00077330" w:rsidRPr="00284E9F" w:rsidRDefault="00090B8F" w:rsidP="00077330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84E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https://posekmodule.km.ua/course/view.php?id=1242</w:t>
            </w:r>
          </w:p>
        </w:tc>
      </w:tr>
    </w:tbl>
    <w:p w:rsidR="00B36363" w:rsidRPr="00FD4F89" w:rsidRDefault="00B27FD6" w:rsidP="001766A9">
      <w:pPr>
        <w:pStyle w:val="TableParagraph"/>
        <w:tabs>
          <w:tab w:val="left" w:pos="5245"/>
        </w:tabs>
        <w:spacing w:before="0"/>
        <w:ind w:left="2650" w:right="203"/>
        <w:rPr>
          <w:rFonts w:ascii="Times New Roman" w:hAnsi="Times New Roman" w:cs="Times New Roman"/>
          <w:bCs/>
          <w:sz w:val="24"/>
          <w:szCs w:val="24"/>
        </w:rPr>
      </w:pPr>
      <w:r w:rsidRPr="00B27FD6">
        <w:rPr>
          <w:noProof/>
        </w:rPr>
        <w:pict>
          <v:line id="Прямая соединительная линия 2" o:spid="_x0000_s2050" style="position:absolute;left:0;text-align:left;z-index:251657728;visibility:visible;mso-position-horizontal-relative:text;mso-position-vertical-relative:text;mso-height-relative:margin" from="18.1pt,6.55pt" to="530.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" strokecolor="#f79646" strokeweight="3pt">
            <v:shadow on="t" color="black" opacity="22937f" origin=",.5" offset="0,.63889mm"/>
          </v:line>
        </w:pict>
      </w:r>
    </w:p>
    <w:p w:rsidR="009E2673" w:rsidRPr="00FD4F89" w:rsidRDefault="00B92E42" w:rsidP="001766A9">
      <w:pPr>
        <w:pStyle w:val="1"/>
        <w:ind w:left="4035"/>
        <w:rPr>
          <w:rFonts w:ascii="Times New Roman" w:hAnsi="Times New Roman" w:cs="Times New Roman"/>
          <w:color w:val="E36C0A"/>
          <w:sz w:val="28"/>
          <w:szCs w:val="28"/>
        </w:rPr>
      </w:pPr>
      <w:r w:rsidRPr="00FD4F89">
        <w:rPr>
          <w:rFonts w:ascii="Times New Roman" w:hAnsi="Times New Roman" w:cs="Times New Roman"/>
          <w:color w:val="E36C0A"/>
          <w:sz w:val="28"/>
          <w:szCs w:val="28"/>
        </w:rPr>
        <w:t>Керівник курсу</w:t>
      </w:r>
    </w:p>
    <w:tbl>
      <w:tblPr>
        <w:tblW w:w="10246" w:type="dxa"/>
        <w:tblInd w:w="38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41"/>
        <w:gridCol w:w="1139"/>
        <w:gridCol w:w="5386"/>
        <w:gridCol w:w="1980"/>
      </w:tblGrid>
      <w:tr w:rsidR="00C70713" w:rsidRPr="00FD4F89" w:rsidTr="00BD669B">
        <w:trPr>
          <w:trHeight w:val="1079"/>
        </w:trPr>
        <w:tc>
          <w:tcPr>
            <w:tcW w:w="2880" w:type="dxa"/>
            <w:gridSpan w:val="2"/>
            <w:shd w:val="clear" w:color="auto" w:fill="auto"/>
          </w:tcPr>
          <w:p w:rsidR="00C70713" w:rsidRPr="00FD4F89" w:rsidRDefault="00C70713" w:rsidP="0008112C">
            <w:pPr>
              <w:pStyle w:val="TableParagraph"/>
              <w:spacing w:before="0"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b/>
                <w:sz w:val="28"/>
                <w:szCs w:val="28"/>
              </w:rPr>
              <w:t>П.І.П.</w:t>
            </w:r>
          </w:p>
          <w:p w:rsidR="00FD4F89" w:rsidRPr="00FD4F89" w:rsidRDefault="00C70713" w:rsidP="0008112C">
            <w:pPr>
              <w:pStyle w:val="TableParagraph"/>
              <w:spacing w:before="0"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F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наукова  ступінь; </w:t>
            </w:r>
          </w:p>
          <w:p w:rsidR="00C70713" w:rsidRPr="00FD4F89" w:rsidRDefault="00C70713" w:rsidP="0008112C">
            <w:pPr>
              <w:pStyle w:val="TableParagraph"/>
              <w:spacing w:before="0"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F89">
              <w:rPr>
                <w:rFonts w:ascii="Times New Roman" w:hAnsi="Times New Roman" w:cs="Times New Roman"/>
                <w:b/>
                <w:sz w:val="20"/>
                <w:szCs w:val="20"/>
              </w:rPr>
              <w:t>вчене звання</w:t>
            </w:r>
          </w:p>
          <w:p w:rsidR="00C70713" w:rsidRPr="00FD4F89" w:rsidRDefault="00C70713" w:rsidP="0008112C">
            <w:pPr>
              <w:pStyle w:val="TableParagraph"/>
              <w:spacing w:before="0"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66" w:type="dxa"/>
            <w:gridSpan w:val="2"/>
            <w:shd w:val="clear" w:color="auto" w:fill="auto"/>
          </w:tcPr>
          <w:p w:rsidR="00C70713" w:rsidRPr="00FD4F89" w:rsidRDefault="0023095B" w:rsidP="00FD05EC">
            <w:pPr>
              <w:pStyle w:val="TableParagraph"/>
              <w:spacing w:before="0" w:line="276" w:lineRule="auto"/>
              <w:ind w:left="146" w:right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Скрипник Анатолій Юрійович</w:t>
            </w:r>
          </w:p>
          <w:p w:rsidR="00FD4F89" w:rsidRDefault="00CE35DF" w:rsidP="00FD05EC">
            <w:pPr>
              <w:pStyle w:val="TableParagraph"/>
              <w:spacing w:before="0" w:line="276" w:lineRule="auto"/>
              <w:ind w:left="146" w:right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доктор </w:t>
            </w:r>
            <w:r w:rsidR="0023095B">
              <w:rPr>
                <w:rFonts w:ascii="Times New Roman" w:hAnsi="Times New Roman" w:cs="Times New Roman"/>
              </w:rPr>
              <w:t xml:space="preserve">історичних </w:t>
            </w:r>
            <w:r>
              <w:rPr>
                <w:rFonts w:ascii="Times New Roman" w:hAnsi="Times New Roman" w:cs="Times New Roman"/>
              </w:rPr>
              <w:t xml:space="preserve">наук </w:t>
            </w:r>
          </w:p>
          <w:p w:rsidR="00CE35DF" w:rsidRPr="00FD4F89" w:rsidRDefault="00CE35DF" w:rsidP="00FD05EC">
            <w:pPr>
              <w:pStyle w:val="TableParagraph"/>
              <w:spacing w:before="0" w:line="276" w:lineRule="auto"/>
              <w:ind w:left="146" w:right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</w:tc>
      </w:tr>
      <w:tr w:rsidR="006A4CD0" w:rsidRPr="00FD4F89" w:rsidTr="00BD669B">
        <w:trPr>
          <w:trHeight w:val="683"/>
        </w:trPr>
        <w:tc>
          <w:tcPr>
            <w:tcW w:w="1741" w:type="dxa"/>
            <w:shd w:val="clear" w:color="auto" w:fill="auto"/>
          </w:tcPr>
          <w:p w:rsidR="006A4CD0" w:rsidRPr="00FD4F89" w:rsidRDefault="006A4CD0" w:rsidP="00555434">
            <w:pPr>
              <w:pStyle w:val="TableParagraph"/>
              <w:spacing w:before="0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 інформація:</w:t>
            </w:r>
          </w:p>
        </w:tc>
        <w:tc>
          <w:tcPr>
            <w:tcW w:w="6525" w:type="dxa"/>
            <w:gridSpan w:val="2"/>
            <w:shd w:val="clear" w:color="auto" w:fill="auto"/>
          </w:tcPr>
          <w:p w:rsidR="00FD05EC" w:rsidRPr="00FD4F89" w:rsidRDefault="00FD4F89" w:rsidP="00173546">
            <w:pPr>
              <w:spacing w:line="276" w:lineRule="auto"/>
              <w:ind w:left="146"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 xml:space="preserve">Тел. (097) </w:t>
            </w:r>
            <w:r w:rsidR="0023095B">
              <w:rPr>
                <w:rFonts w:ascii="Times New Roman" w:hAnsi="Times New Roman" w:cs="Times New Roman"/>
                <w:sz w:val="28"/>
                <w:szCs w:val="28"/>
              </w:rPr>
              <w:t xml:space="preserve">225-22-85 </w:t>
            </w:r>
          </w:p>
          <w:p w:rsidR="006A4CD0" w:rsidRPr="0023095B" w:rsidRDefault="0023095B" w:rsidP="00FD05EC">
            <w:pPr>
              <w:spacing w:line="276" w:lineRule="auto"/>
              <w:ind w:left="146" w:right="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skranat@ukr.net</w:t>
            </w:r>
          </w:p>
        </w:tc>
        <w:tc>
          <w:tcPr>
            <w:tcW w:w="1980" w:type="dxa"/>
          </w:tcPr>
          <w:p w:rsidR="006A4CD0" w:rsidRPr="00FD4F89" w:rsidRDefault="006A4CD0" w:rsidP="00173546">
            <w:pPr>
              <w:spacing w:line="276" w:lineRule="auto"/>
              <w:ind w:left="146" w:right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8BE" w:rsidRPr="00FD4F89" w:rsidRDefault="004C38BE" w:rsidP="00DE6583">
      <w:pPr>
        <w:spacing w:line="360" w:lineRule="auto"/>
        <w:ind w:left="4031" w:right="4102"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</w:p>
    <w:p w:rsidR="009E2673" w:rsidRPr="00FD4F89" w:rsidRDefault="00B92E42" w:rsidP="00DE6583">
      <w:pPr>
        <w:spacing w:line="360" w:lineRule="auto"/>
        <w:ind w:left="4031" w:right="4102"/>
        <w:jc w:val="center"/>
        <w:rPr>
          <w:rFonts w:ascii="Times New Roman" w:hAnsi="Times New Roman" w:cs="Times New Roman"/>
          <w:b/>
          <w:color w:val="AF1C31"/>
          <w:sz w:val="28"/>
          <w:szCs w:val="28"/>
        </w:rPr>
      </w:pPr>
      <w:r w:rsidRPr="00FD4F89">
        <w:rPr>
          <w:rFonts w:ascii="Times New Roman" w:hAnsi="Times New Roman" w:cs="Times New Roman"/>
          <w:b/>
          <w:color w:val="E36C0A"/>
          <w:sz w:val="28"/>
          <w:szCs w:val="28"/>
        </w:rPr>
        <w:t>Опис дисципліни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7"/>
        <w:gridCol w:w="6402"/>
      </w:tblGrid>
      <w:tr w:rsidR="00A90904" w:rsidRPr="00FD4F89" w:rsidTr="001B18DC">
        <w:tc>
          <w:tcPr>
            <w:tcW w:w="3827" w:type="dxa"/>
          </w:tcPr>
          <w:p w:rsidR="00A90904" w:rsidRPr="00FD4F89" w:rsidRDefault="002D2EE8" w:rsidP="001B18DC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color w:val="E36C0A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Мета вивчення навчальної дисципліни</w:t>
            </w:r>
          </w:p>
        </w:tc>
        <w:tc>
          <w:tcPr>
            <w:tcW w:w="6402" w:type="dxa"/>
          </w:tcPr>
          <w:p w:rsidR="00A90904" w:rsidRPr="00284E9F" w:rsidRDefault="00284E9F" w:rsidP="00284E9F">
            <w:pPr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E9F">
              <w:rPr>
                <w:rFonts w:ascii="Times New Roman" w:hAnsi="Times New Roman" w:cs="Times New Roman"/>
                <w:sz w:val="28"/>
                <w:szCs w:val="28"/>
              </w:rPr>
              <w:t xml:space="preserve">Полягає у засвоєнні студентами логіки складання відносин між державами під впливом як внутрішніх так й зовнішніх факторів. Вивчення історії міжнародних відносин відкриває можливість для реалізації інтересу студентів до питань сучасної зовнішньої політики України та інших країн, розуміння їх зв’язку з попереднім досвідом держав, логікою становлення та розвитком відносин між ними. </w:t>
            </w:r>
          </w:p>
        </w:tc>
      </w:tr>
      <w:tr w:rsidR="00A90904" w:rsidRPr="00FD4F89" w:rsidTr="001B18DC">
        <w:tc>
          <w:tcPr>
            <w:tcW w:w="3827" w:type="dxa"/>
          </w:tcPr>
          <w:p w:rsidR="00A90904" w:rsidRPr="00FD4F89" w:rsidRDefault="002D2EE8" w:rsidP="001B18DC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color w:val="E36C0A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Кількість кредитів</w:t>
            </w:r>
          </w:p>
        </w:tc>
        <w:tc>
          <w:tcPr>
            <w:tcW w:w="6402" w:type="dxa"/>
          </w:tcPr>
          <w:p w:rsidR="00A90904" w:rsidRPr="0023095B" w:rsidRDefault="0023095B" w:rsidP="00FD4F89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4</w:t>
            </w:r>
          </w:p>
        </w:tc>
      </w:tr>
      <w:tr w:rsidR="00A90904" w:rsidRPr="00FD4F89" w:rsidTr="001B18DC">
        <w:tc>
          <w:tcPr>
            <w:tcW w:w="3827" w:type="dxa"/>
          </w:tcPr>
          <w:p w:rsidR="00A90904" w:rsidRPr="00FD4F89" w:rsidRDefault="002D2EE8" w:rsidP="001B18DC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color w:val="E36C0A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Загальна кількість  годин</w:t>
            </w:r>
          </w:p>
        </w:tc>
        <w:tc>
          <w:tcPr>
            <w:tcW w:w="6402" w:type="dxa"/>
          </w:tcPr>
          <w:p w:rsidR="00A90904" w:rsidRPr="008A0007" w:rsidRDefault="0023095B" w:rsidP="00FD4F89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120</w:t>
            </w:r>
          </w:p>
        </w:tc>
      </w:tr>
      <w:tr w:rsidR="00A90904" w:rsidRPr="00FD4F89" w:rsidTr="001B18DC">
        <w:tc>
          <w:tcPr>
            <w:tcW w:w="3827" w:type="dxa"/>
          </w:tcPr>
          <w:p w:rsidR="00A90904" w:rsidRPr="00FD4F89" w:rsidRDefault="002D2EE8" w:rsidP="001B18DC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color w:val="E36C0A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Кількість модулів</w:t>
            </w:r>
          </w:p>
        </w:tc>
        <w:tc>
          <w:tcPr>
            <w:tcW w:w="6402" w:type="dxa"/>
          </w:tcPr>
          <w:p w:rsidR="00A90904" w:rsidRPr="00FD4F89" w:rsidRDefault="005F77EA" w:rsidP="00FD4F89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A90904" w:rsidRPr="00FD4F89" w:rsidTr="001B18DC">
        <w:tc>
          <w:tcPr>
            <w:tcW w:w="3827" w:type="dxa"/>
          </w:tcPr>
          <w:p w:rsidR="00A90904" w:rsidRPr="00FD4F89" w:rsidRDefault="002D2EE8" w:rsidP="001B18DC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color w:val="E36C0A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Форма навчання</w:t>
            </w:r>
          </w:p>
        </w:tc>
        <w:tc>
          <w:tcPr>
            <w:tcW w:w="6402" w:type="dxa"/>
          </w:tcPr>
          <w:p w:rsidR="00A90904" w:rsidRPr="00FD4F89" w:rsidRDefault="005F77EA" w:rsidP="00FD4F89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="00FD4F89" w:rsidRPr="00FD4F89">
              <w:rPr>
                <w:rFonts w:ascii="Times New Roman" w:hAnsi="Times New Roman" w:cs="Times New Roman"/>
                <w:b w:val="0"/>
                <w:sz w:val="28"/>
                <w:szCs w:val="28"/>
              </w:rPr>
              <w:t>енна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заочна</w:t>
            </w:r>
          </w:p>
        </w:tc>
      </w:tr>
      <w:tr w:rsidR="00A90904" w:rsidRPr="00FD4F89" w:rsidTr="001B18DC">
        <w:tc>
          <w:tcPr>
            <w:tcW w:w="3827" w:type="dxa"/>
          </w:tcPr>
          <w:p w:rsidR="00A90904" w:rsidRPr="00FD4F89" w:rsidRDefault="002D2EE8" w:rsidP="001B18DC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color w:val="E36C0A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Статус навчальної дисципліни</w:t>
            </w:r>
          </w:p>
        </w:tc>
        <w:tc>
          <w:tcPr>
            <w:tcW w:w="6402" w:type="dxa"/>
          </w:tcPr>
          <w:p w:rsidR="00A90904" w:rsidRPr="0023095B" w:rsidRDefault="0023095B" w:rsidP="00FD4F89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вибіркова</w:t>
            </w:r>
          </w:p>
        </w:tc>
      </w:tr>
      <w:tr w:rsidR="00A90904" w:rsidRPr="00FD4F89" w:rsidTr="001B18DC">
        <w:tc>
          <w:tcPr>
            <w:tcW w:w="3827" w:type="dxa"/>
          </w:tcPr>
          <w:p w:rsidR="00A90904" w:rsidRPr="00FD4F89" w:rsidRDefault="002D2EE8" w:rsidP="001B18DC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color w:val="E36C0A"/>
                <w:sz w:val="28"/>
                <w:szCs w:val="28"/>
              </w:rPr>
            </w:pPr>
            <w:r w:rsidRPr="00FD4F89">
              <w:rPr>
                <w:rFonts w:ascii="Times New Roman" w:hAnsi="Times New Roman" w:cs="Times New Roman"/>
                <w:sz w:val="28"/>
                <w:szCs w:val="28"/>
              </w:rPr>
              <w:t>Перелік навчальних дисциплін, які мають бути вивчені раніше, перелік раніше здобутих результатів навчання</w:t>
            </w:r>
          </w:p>
        </w:tc>
        <w:tc>
          <w:tcPr>
            <w:tcW w:w="6402" w:type="dxa"/>
          </w:tcPr>
          <w:p w:rsidR="00A90904" w:rsidRPr="00FD4F89" w:rsidRDefault="00284E9F" w:rsidP="00284E9F">
            <w:pPr>
              <w:pStyle w:val="1"/>
              <w:spacing w:after="11"/>
              <w:ind w:left="0" w:right="107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Історія України</w:t>
            </w:r>
          </w:p>
        </w:tc>
      </w:tr>
    </w:tbl>
    <w:p w:rsidR="00881D49" w:rsidRDefault="00881D49" w:rsidP="00284E9F">
      <w:pPr>
        <w:pStyle w:val="1"/>
        <w:spacing w:after="11"/>
        <w:ind w:left="0" w:right="107"/>
        <w:jc w:val="left"/>
        <w:rPr>
          <w:rFonts w:ascii="Times New Roman" w:hAnsi="Times New Roman" w:cs="Times New Roman"/>
          <w:color w:val="E36C0A"/>
          <w:sz w:val="28"/>
          <w:szCs w:val="28"/>
        </w:rPr>
      </w:pPr>
    </w:p>
    <w:p w:rsidR="00454299" w:rsidRPr="00E76BD7" w:rsidRDefault="00454299" w:rsidP="00454299">
      <w:pPr>
        <w:pStyle w:val="1"/>
        <w:spacing w:after="11"/>
        <w:ind w:left="0" w:right="107"/>
        <w:rPr>
          <w:rFonts w:ascii="Times New Roman" w:hAnsi="Times New Roman" w:cs="Times New Roman"/>
          <w:color w:val="E36C0A"/>
          <w:sz w:val="28"/>
          <w:szCs w:val="28"/>
        </w:rPr>
      </w:pPr>
      <w:r w:rsidRPr="00E76BD7">
        <w:rPr>
          <w:rFonts w:ascii="Times New Roman" w:hAnsi="Times New Roman" w:cs="Times New Roman"/>
          <w:color w:val="E36C0A"/>
          <w:sz w:val="28"/>
          <w:szCs w:val="28"/>
        </w:rPr>
        <w:t xml:space="preserve">Формування програмних </w:t>
      </w:r>
      <w:proofErr w:type="spellStart"/>
      <w:r w:rsidRPr="00E76BD7">
        <w:rPr>
          <w:rFonts w:ascii="Times New Roman" w:hAnsi="Times New Roman" w:cs="Times New Roman"/>
          <w:color w:val="E36C0A"/>
          <w:sz w:val="28"/>
          <w:szCs w:val="28"/>
        </w:rPr>
        <w:t>компетентностей</w:t>
      </w:r>
      <w:proofErr w:type="spellEnd"/>
    </w:p>
    <w:p w:rsidR="00454299" w:rsidRPr="00E76BD7" w:rsidRDefault="00454299" w:rsidP="00454299">
      <w:pPr>
        <w:pStyle w:val="1"/>
        <w:spacing w:after="11"/>
        <w:ind w:left="0" w:right="107"/>
        <w:rPr>
          <w:rFonts w:ascii="Times New Roman" w:hAnsi="Times New Roman" w:cs="Times New Roman"/>
          <w:color w:val="E36C0A"/>
          <w:sz w:val="28"/>
          <w:szCs w:val="28"/>
        </w:rPr>
      </w:pPr>
      <w:r w:rsidRPr="00E76BD7">
        <w:rPr>
          <w:rFonts w:ascii="Times New Roman" w:hAnsi="Times New Roman" w:cs="Times New Roman"/>
          <w:color w:val="E36C0A"/>
          <w:sz w:val="28"/>
          <w:szCs w:val="28"/>
        </w:rPr>
        <w:t xml:space="preserve"> та результатів навчання</w:t>
      </w:r>
    </w:p>
    <w:tbl>
      <w:tblPr>
        <w:tblStyle w:val="a5"/>
        <w:tblW w:w="4594" w:type="pct"/>
        <w:jc w:val="center"/>
        <w:tblLayout w:type="fixed"/>
        <w:tblLook w:val="04A0"/>
      </w:tblPr>
      <w:tblGrid>
        <w:gridCol w:w="2092"/>
        <w:gridCol w:w="7797"/>
      </w:tblGrid>
      <w:tr w:rsidR="00454299" w:rsidRPr="00E76BD7" w:rsidTr="007259F5">
        <w:trPr>
          <w:trHeight w:val="170"/>
          <w:jc w:val="center"/>
        </w:trPr>
        <w:tc>
          <w:tcPr>
            <w:tcW w:w="2092" w:type="dxa"/>
          </w:tcPr>
          <w:p w:rsidR="00454299" w:rsidRPr="00E76BD7" w:rsidRDefault="00454299" w:rsidP="007259F5">
            <w:pPr>
              <w:pStyle w:val="TableParagraph"/>
              <w:widowControl/>
              <w:autoSpaceDE/>
              <w:autoSpaceDN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76BD7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Індекс матриці ОП</w:t>
            </w:r>
            <w:r w:rsidR="00F44FAF" w:rsidRPr="00E76BD7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П</w:t>
            </w:r>
          </w:p>
        </w:tc>
        <w:tc>
          <w:tcPr>
            <w:tcW w:w="7797" w:type="dxa"/>
          </w:tcPr>
          <w:p w:rsidR="00454299" w:rsidRPr="00E76BD7" w:rsidRDefault="00454299" w:rsidP="007259F5">
            <w:pPr>
              <w:pStyle w:val="TableParagraph"/>
              <w:widowControl/>
              <w:autoSpaceDE/>
              <w:autoSpaceDN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76BD7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Програмні компетентності та результати навчання</w:t>
            </w:r>
          </w:p>
        </w:tc>
      </w:tr>
      <w:tr w:rsidR="00FD4F89" w:rsidRPr="00E76BD7" w:rsidTr="007259F5">
        <w:trPr>
          <w:trHeight w:val="170"/>
          <w:jc w:val="center"/>
        </w:trPr>
        <w:tc>
          <w:tcPr>
            <w:tcW w:w="2092" w:type="dxa"/>
          </w:tcPr>
          <w:p w:rsidR="00FD4F89" w:rsidRPr="00E76BD7" w:rsidRDefault="001F3073" w:rsidP="007259F5">
            <w:pPr>
              <w:pStyle w:val="TableParagraph"/>
              <w:widowControl/>
              <w:autoSpaceDE/>
              <w:autoSpaceDN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073">
              <w:rPr>
                <w:rFonts w:ascii="Times New Roman" w:hAnsi="Times New Roman" w:cs="Times New Roman"/>
                <w:bCs/>
                <w:sz w:val="24"/>
                <w:szCs w:val="24"/>
              </w:rPr>
              <w:t>ЗК0</w:t>
            </w:r>
            <w:r w:rsidR="00284E9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F307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FD4F89" w:rsidRPr="0025664D" w:rsidRDefault="003670E8" w:rsidP="00C06C1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64D">
              <w:rPr>
                <w:rFonts w:ascii="Times New Roman" w:hAnsi="Times New Roman" w:cs="Times New Roman"/>
                <w:bCs/>
                <w:sz w:val="24"/>
                <w:szCs w:val="24"/>
              </w:rPr>
              <w:t>Здатність до абстрактного мислення, аналізу та синтезу.</w:t>
            </w:r>
          </w:p>
        </w:tc>
      </w:tr>
      <w:tr w:rsidR="007259F5" w:rsidRPr="00FD4F89" w:rsidTr="007259F5">
        <w:trPr>
          <w:trHeight w:val="170"/>
          <w:jc w:val="center"/>
        </w:trPr>
        <w:tc>
          <w:tcPr>
            <w:tcW w:w="2092" w:type="dxa"/>
            <w:vAlign w:val="center"/>
          </w:tcPr>
          <w:p w:rsidR="007259F5" w:rsidRPr="00761FE4" w:rsidRDefault="001F3073" w:rsidP="007259F5">
            <w:pPr>
              <w:pStyle w:val="TableParagraph"/>
              <w:widowControl/>
              <w:autoSpaceDE/>
              <w:autoSpaceDN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73">
              <w:rPr>
                <w:rFonts w:ascii="Times New Roman" w:hAnsi="Times New Roman" w:cs="Times New Roman"/>
                <w:bCs/>
                <w:sz w:val="24"/>
                <w:szCs w:val="24"/>
              </w:rPr>
              <w:t>ЗК0</w:t>
            </w:r>
            <w:r w:rsidR="00284E9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1F307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7259F5" w:rsidRPr="0025664D" w:rsidRDefault="00284E9F" w:rsidP="00C06C19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793">
              <w:rPr>
                <w:rFonts w:ascii="Times New Roman" w:hAnsi="Times New Roman"/>
                <w:sz w:val="26"/>
                <w:szCs w:val="26"/>
              </w:rPr>
              <w:t>Здатність діяти на основі етичних міркувань (мотивів).</w:t>
            </w:r>
          </w:p>
        </w:tc>
      </w:tr>
      <w:tr w:rsidR="008C4166" w:rsidTr="007259F5">
        <w:trPr>
          <w:jc w:val="center"/>
        </w:trPr>
        <w:tc>
          <w:tcPr>
            <w:tcW w:w="2092" w:type="dxa"/>
            <w:vAlign w:val="center"/>
          </w:tcPr>
          <w:p w:rsidR="008C4166" w:rsidRPr="007259F5" w:rsidRDefault="00284E9F" w:rsidP="0072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</w:t>
            </w:r>
            <w:r w:rsidR="002566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06C19" w:rsidRPr="001F307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8C4166" w:rsidRPr="00284E9F" w:rsidRDefault="00284E9F" w:rsidP="00284E9F">
            <w:pPr>
              <w:tabs>
                <w:tab w:val="left" w:pos="31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7793">
              <w:rPr>
                <w:rFonts w:ascii="Times New Roman" w:hAnsi="Times New Roman"/>
                <w:sz w:val="26"/>
                <w:szCs w:val="26"/>
              </w:rPr>
              <w:t>Здатність до розробки сценаріїв і стратегій розвитку соціально-економічних систем.</w:t>
            </w:r>
          </w:p>
        </w:tc>
      </w:tr>
      <w:tr w:rsidR="008C4166" w:rsidTr="007259F5">
        <w:trPr>
          <w:jc w:val="center"/>
        </w:trPr>
        <w:tc>
          <w:tcPr>
            <w:tcW w:w="2092" w:type="dxa"/>
            <w:vAlign w:val="center"/>
          </w:tcPr>
          <w:p w:rsidR="008C4166" w:rsidRPr="007259F5" w:rsidRDefault="00C06C19" w:rsidP="007259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73">
              <w:rPr>
                <w:rFonts w:ascii="Times New Roman" w:hAnsi="Times New Roman" w:cs="Times New Roman"/>
                <w:bCs/>
                <w:sz w:val="24"/>
                <w:szCs w:val="24"/>
              </w:rPr>
              <w:t>СК</w:t>
            </w:r>
            <w:r w:rsidR="00005B9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5664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F307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8C4166" w:rsidRPr="002E15EA" w:rsidRDefault="002E15EA" w:rsidP="0017733F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5EA">
              <w:rPr>
                <w:rFonts w:ascii="Times New Roman" w:hAnsi="Times New Roman" w:cs="Times New Roman"/>
                <w:bCs/>
                <w:sz w:val="24"/>
                <w:szCs w:val="24"/>
              </w:rPr>
              <w:t>Здатність презентувати та обговорювати результати досліджень і професійної діяльності у сфері історії та археології.</w:t>
            </w:r>
          </w:p>
        </w:tc>
      </w:tr>
      <w:tr w:rsidR="00C06C19" w:rsidTr="007259F5">
        <w:trPr>
          <w:jc w:val="center"/>
        </w:trPr>
        <w:tc>
          <w:tcPr>
            <w:tcW w:w="2092" w:type="dxa"/>
            <w:vAlign w:val="center"/>
          </w:tcPr>
          <w:p w:rsidR="00C06C19" w:rsidRPr="001F3073" w:rsidRDefault="007210D5" w:rsidP="00005B92">
            <w:pPr>
              <w:pStyle w:val="TableParagraph"/>
              <w:widowControl/>
              <w:autoSpaceDE/>
              <w:autoSpaceDN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="00284E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15E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43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797" w:type="dxa"/>
          </w:tcPr>
          <w:p w:rsidR="00C06C19" w:rsidRPr="00284E9F" w:rsidRDefault="00284E9F" w:rsidP="0017733F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E9F">
              <w:rPr>
                <w:rFonts w:ascii="Times New Roman" w:hAnsi="Times New Roman" w:cs="Times New Roman"/>
                <w:sz w:val="24"/>
                <w:szCs w:val="24"/>
              </w:rPr>
              <w:t>Визначати та критично оцінювати стан та тенденції соціально-економічного розвитку, формувати та аналізувати моделі економічних систем та процесів.</w:t>
            </w:r>
          </w:p>
        </w:tc>
      </w:tr>
    </w:tbl>
    <w:p w:rsidR="00881D49" w:rsidRDefault="00881D49" w:rsidP="009111C4">
      <w:pPr>
        <w:shd w:val="clear" w:color="auto" w:fill="FFFFFF"/>
        <w:spacing w:line="360" w:lineRule="auto"/>
        <w:ind w:left="284" w:firstLine="567"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</w:p>
    <w:p w:rsidR="009E2673" w:rsidRDefault="00B92E42" w:rsidP="009111C4">
      <w:pPr>
        <w:shd w:val="clear" w:color="auto" w:fill="FFFFFF"/>
        <w:spacing w:line="360" w:lineRule="auto"/>
        <w:ind w:left="284" w:firstLine="567"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  <w:r w:rsidRPr="00114F69">
        <w:rPr>
          <w:rFonts w:ascii="Times New Roman" w:hAnsi="Times New Roman" w:cs="Times New Roman"/>
          <w:b/>
          <w:color w:val="E36C0A"/>
          <w:sz w:val="28"/>
          <w:szCs w:val="28"/>
        </w:rPr>
        <w:t>Структура курсу</w:t>
      </w:r>
    </w:p>
    <w:tbl>
      <w:tblPr>
        <w:tblW w:w="49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551"/>
        <w:gridCol w:w="544"/>
        <w:gridCol w:w="652"/>
        <w:gridCol w:w="521"/>
        <w:gridCol w:w="2863"/>
        <w:gridCol w:w="4799"/>
      </w:tblGrid>
      <w:tr w:rsidR="00466771" w:rsidRPr="00114F69" w:rsidTr="00466771">
        <w:trPr>
          <w:trHeight w:val="170"/>
          <w:tblHeader/>
        </w:trPr>
        <w:tc>
          <w:tcPr>
            <w:tcW w:w="2835" w:type="dxa"/>
            <w:gridSpan w:val="5"/>
            <w:shd w:val="clear" w:color="auto" w:fill="auto"/>
            <w:vAlign w:val="center"/>
          </w:tcPr>
          <w:p w:rsidR="00466771" w:rsidRPr="00114F69" w:rsidRDefault="00466771" w:rsidP="0017354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14F6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Години занять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</w:tcPr>
          <w:p w:rsidR="00466771" w:rsidRPr="00114F69" w:rsidRDefault="00466771" w:rsidP="0017354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14F6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Тема</w:t>
            </w:r>
          </w:p>
        </w:tc>
        <w:tc>
          <w:tcPr>
            <w:tcW w:w="4799" w:type="dxa"/>
            <w:vMerge w:val="restart"/>
            <w:shd w:val="clear" w:color="auto" w:fill="auto"/>
            <w:vAlign w:val="center"/>
          </w:tcPr>
          <w:p w:rsidR="00466771" w:rsidRPr="00114F69" w:rsidRDefault="00466771" w:rsidP="0017354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14F6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Результати навчання</w:t>
            </w:r>
          </w:p>
        </w:tc>
      </w:tr>
      <w:tr w:rsidR="00466771" w:rsidRPr="00114F69" w:rsidTr="00466771">
        <w:trPr>
          <w:cantSplit/>
          <w:trHeight w:val="1341"/>
          <w:tblHeader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:rsidR="00466771" w:rsidRPr="00114F69" w:rsidRDefault="00466771" w:rsidP="00466771">
            <w:pPr>
              <w:widowControl/>
              <w:autoSpaceDE/>
              <w:autoSpaceDN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14F6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Лекції</w:t>
            </w:r>
          </w:p>
        </w:tc>
        <w:tc>
          <w:tcPr>
            <w:tcW w:w="551" w:type="dxa"/>
            <w:shd w:val="clear" w:color="auto" w:fill="auto"/>
            <w:textDirection w:val="btLr"/>
            <w:vAlign w:val="center"/>
          </w:tcPr>
          <w:p w:rsidR="00466771" w:rsidRPr="00114F69" w:rsidRDefault="00466771" w:rsidP="00466771">
            <w:pPr>
              <w:widowControl/>
              <w:autoSpaceDE/>
              <w:autoSpaceDN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14F6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Практичні</w:t>
            </w:r>
          </w:p>
        </w:tc>
        <w:tc>
          <w:tcPr>
            <w:tcW w:w="544" w:type="dxa"/>
            <w:shd w:val="clear" w:color="auto" w:fill="auto"/>
            <w:textDirection w:val="btLr"/>
            <w:vAlign w:val="center"/>
          </w:tcPr>
          <w:p w:rsidR="00466771" w:rsidRPr="00114F69" w:rsidRDefault="00466771" w:rsidP="00466771">
            <w:pPr>
              <w:widowControl/>
              <w:autoSpaceDE/>
              <w:autoSpaceDN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14F6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Семінарські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466771" w:rsidRPr="00114F69" w:rsidRDefault="007861A9" w:rsidP="00466771">
            <w:pPr>
              <w:widowControl/>
              <w:autoSpaceDE/>
              <w:autoSpaceDN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114F6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Лабораторні</w:t>
            </w:r>
          </w:p>
        </w:tc>
        <w:tc>
          <w:tcPr>
            <w:tcW w:w="521" w:type="dxa"/>
            <w:textDirection w:val="btLr"/>
            <w:vAlign w:val="center"/>
          </w:tcPr>
          <w:p w:rsidR="00466771" w:rsidRPr="00114F69" w:rsidRDefault="007861A9" w:rsidP="00466771">
            <w:pPr>
              <w:widowControl/>
              <w:autoSpaceDE/>
              <w:autoSpaceDN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14F69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Самостійні</w:t>
            </w:r>
          </w:p>
        </w:tc>
        <w:tc>
          <w:tcPr>
            <w:tcW w:w="2863" w:type="dxa"/>
            <w:vMerge/>
            <w:shd w:val="clear" w:color="auto" w:fill="auto"/>
            <w:vAlign w:val="center"/>
          </w:tcPr>
          <w:p w:rsidR="00466771" w:rsidRPr="00114F69" w:rsidRDefault="00466771" w:rsidP="0017354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799" w:type="dxa"/>
            <w:vMerge/>
            <w:shd w:val="clear" w:color="auto" w:fill="auto"/>
            <w:vAlign w:val="center"/>
          </w:tcPr>
          <w:p w:rsidR="00466771" w:rsidRPr="00114F69" w:rsidRDefault="00466771" w:rsidP="0017354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392D4D" w:rsidRPr="006F62D9" w:rsidTr="00C42ECF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392D4D" w:rsidRPr="00270C96" w:rsidRDefault="005F77EA" w:rsidP="00392D4D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uk-UA"/>
              </w:rPr>
              <w:t>14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392D4D" w:rsidRPr="00DE6550" w:rsidRDefault="00392D4D" w:rsidP="00392D4D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392D4D" w:rsidRPr="003C7450" w:rsidRDefault="005F77EA" w:rsidP="00392D4D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uk-UA"/>
              </w:rPr>
              <w:t>12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392D4D" w:rsidRPr="00270C96" w:rsidRDefault="00392D4D" w:rsidP="00392D4D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21" w:type="dxa"/>
            <w:vAlign w:val="center"/>
          </w:tcPr>
          <w:p w:rsidR="00392D4D" w:rsidRPr="003C7450" w:rsidRDefault="005F77EA" w:rsidP="00392D4D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uk-UA"/>
              </w:rPr>
              <w:t>5</w:t>
            </w:r>
            <w:r w:rsidR="001A1C8C">
              <w:rPr>
                <w:rFonts w:ascii="Times New Roman" w:hAnsi="Times New Roman" w:cs="Times New Roman"/>
                <w:b/>
                <w:sz w:val="28"/>
                <w:szCs w:val="28"/>
                <w:lang w:val="ru-RU" w:eastAsia="uk-UA"/>
              </w:rPr>
              <w:t>0</w:t>
            </w:r>
          </w:p>
        </w:tc>
        <w:tc>
          <w:tcPr>
            <w:tcW w:w="7662" w:type="dxa"/>
            <w:gridSpan w:val="2"/>
            <w:shd w:val="clear" w:color="auto" w:fill="auto"/>
            <w:vAlign w:val="center"/>
          </w:tcPr>
          <w:p w:rsidR="00392D4D" w:rsidRPr="00114F69" w:rsidRDefault="007259F5" w:rsidP="002D2EE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14F69">
              <w:rPr>
                <w:rFonts w:ascii="Times New Roman" w:hAnsi="Times New Roman" w:cs="Times New Roman"/>
                <w:b/>
              </w:rPr>
              <w:t xml:space="preserve">Змістовий модуль №1. </w:t>
            </w:r>
          </w:p>
        </w:tc>
      </w:tr>
      <w:tr w:rsidR="00796BAF" w:rsidRPr="00FD4F89" w:rsidTr="00392D4D">
        <w:trPr>
          <w:trHeight w:val="17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96BAF" w:rsidRPr="00BC0429" w:rsidRDefault="002E6465" w:rsidP="00796B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96BAF" w:rsidRPr="00270C96" w:rsidRDefault="00796BAF" w:rsidP="00796BAF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796BAF" w:rsidRPr="00BC0429" w:rsidRDefault="00796BAF" w:rsidP="00796BAF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796BAF" w:rsidRPr="00270C96" w:rsidRDefault="00796BAF" w:rsidP="00796BAF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21" w:type="dxa"/>
            <w:vAlign w:val="center"/>
          </w:tcPr>
          <w:p w:rsidR="00796BAF" w:rsidRPr="00BC0429" w:rsidRDefault="001A1C8C" w:rsidP="00796BAF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863" w:type="dxa"/>
            <w:shd w:val="clear" w:color="auto" w:fill="auto"/>
          </w:tcPr>
          <w:p w:rsidR="00796BAF" w:rsidRPr="001A1C8C" w:rsidRDefault="00796BAF" w:rsidP="00796BAF">
            <w:pPr>
              <w:tabs>
                <w:tab w:val="num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C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E6465" w:rsidRPr="001A1C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 </w:t>
            </w:r>
            <w:r w:rsidRPr="001A1C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Вступ. Світ на передодні Великої війни</w:t>
            </w:r>
          </w:p>
        </w:tc>
        <w:tc>
          <w:tcPr>
            <w:tcW w:w="4799" w:type="dxa"/>
            <w:shd w:val="clear" w:color="auto" w:fill="auto"/>
          </w:tcPr>
          <w:p w:rsidR="00796BAF" w:rsidRPr="00284E9F" w:rsidRDefault="00284E9F" w:rsidP="00284E9F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E9F">
              <w:rPr>
                <w:rFonts w:ascii="Times New Roman" w:hAnsi="Times New Roman" w:cs="Times New Roman"/>
                <w:bCs/>
                <w:sz w:val="24"/>
                <w:szCs w:val="24"/>
              </w:rPr>
              <w:t>Зміни в економічному та політичному ландшафті світу наприкінці  ХІХ – на початку ХХ ст. Утворення Троїстого союзу та Антанти. Українське питання напередодні війни.</w:t>
            </w:r>
          </w:p>
        </w:tc>
      </w:tr>
      <w:tr w:rsidR="00796BAF" w:rsidRPr="00FD4F89" w:rsidTr="00392D4D">
        <w:trPr>
          <w:trHeight w:val="170"/>
        </w:trPr>
        <w:tc>
          <w:tcPr>
            <w:tcW w:w="567" w:type="dxa"/>
            <w:vMerge/>
            <w:shd w:val="clear" w:color="auto" w:fill="auto"/>
            <w:vAlign w:val="center"/>
          </w:tcPr>
          <w:p w:rsidR="00796BAF" w:rsidRPr="0054303E" w:rsidRDefault="00796BAF" w:rsidP="00796BAF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796BAF" w:rsidRPr="00270C96" w:rsidRDefault="00796BAF" w:rsidP="00796BAF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796BAF" w:rsidRPr="0054303E" w:rsidRDefault="00796BAF" w:rsidP="00796BAF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2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796BAF" w:rsidRPr="00270C96" w:rsidRDefault="00796BAF" w:rsidP="00796BAF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21" w:type="dxa"/>
            <w:vAlign w:val="center"/>
          </w:tcPr>
          <w:p w:rsidR="00796BAF" w:rsidRPr="0054303E" w:rsidRDefault="001A1C8C" w:rsidP="00796BAF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6</w:t>
            </w:r>
          </w:p>
        </w:tc>
        <w:tc>
          <w:tcPr>
            <w:tcW w:w="2863" w:type="dxa"/>
            <w:shd w:val="clear" w:color="auto" w:fill="auto"/>
          </w:tcPr>
          <w:p w:rsidR="00796BAF" w:rsidRPr="001A1C8C" w:rsidRDefault="002E6465" w:rsidP="00796BAF">
            <w:pPr>
              <w:tabs>
                <w:tab w:val="num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C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2. </w:t>
            </w:r>
            <w:r w:rsidR="00796BAF" w:rsidRPr="001A1C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Версальсько-Вашингтонська система безпеки</w:t>
            </w:r>
          </w:p>
        </w:tc>
        <w:tc>
          <w:tcPr>
            <w:tcW w:w="4799" w:type="dxa"/>
            <w:shd w:val="clear" w:color="auto" w:fill="auto"/>
          </w:tcPr>
          <w:p w:rsidR="00284E9F" w:rsidRPr="00284E9F" w:rsidRDefault="00284E9F" w:rsidP="00284E9F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4E9F">
              <w:rPr>
                <w:rFonts w:ascii="Times New Roman" w:hAnsi="Times New Roman" w:cs="Times New Roman"/>
                <w:sz w:val="24"/>
                <w:szCs w:val="24"/>
              </w:rPr>
              <w:t>Паризькі мирні договори. Вашингтонська конференція. Її рішення.</w:t>
            </w:r>
          </w:p>
          <w:p w:rsidR="00796BAF" w:rsidRPr="00284E9F" w:rsidRDefault="00284E9F" w:rsidP="00284E9F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E9F">
              <w:rPr>
                <w:rFonts w:ascii="Times New Roman" w:hAnsi="Times New Roman" w:cs="Times New Roman"/>
                <w:sz w:val="24"/>
                <w:szCs w:val="24"/>
              </w:rPr>
              <w:t>Версальська-вашингтонська система. Її позитиви і негативи.</w:t>
            </w:r>
          </w:p>
        </w:tc>
      </w:tr>
      <w:tr w:rsidR="00796BAF" w:rsidRPr="00FD4F89" w:rsidTr="00392D4D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796BAF" w:rsidRPr="0054303E" w:rsidRDefault="00796BAF" w:rsidP="00796BAF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796BAF" w:rsidRPr="00270C96" w:rsidRDefault="00796BAF" w:rsidP="00796BAF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796BAF" w:rsidRPr="0054303E" w:rsidRDefault="00796BAF" w:rsidP="00796BAF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2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796BAF" w:rsidRPr="00270C96" w:rsidRDefault="00796BAF" w:rsidP="00796BAF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21" w:type="dxa"/>
            <w:vAlign w:val="center"/>
          </w:tcPr>
          <w:p w:rsidR="00796BAF" w:rsidRPr="0054303E" w:rsidRDefault="001A1C8C" w:rsidP="00796BAF">
            <w:pPr>
              <w:widowControl/>
              <w:shd w:val="clear" w:color="auto" w:fill="FFFFFF"/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>8</w:t>
            </w:r>
          </w:p>
        </w:tc>
        <w:tc>
          <w:tcPr>
            <w:tcW w:w="2863" w:type="dxa"/>
            <w:shd w:val="clear" w:color="auto" w:fill="auto"/>
          </w:tcPr>
          <w:p w:rsidR="00796BAF" w:rsidRPr="001A1C8C" w:rsidRDefault="002E6465" w:rsidP="00796B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C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3. </w:t>
            </w:r>
            <w:r w:rsidR="00796BAF" w:rsidRPr="001A1C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Міжнародні відносини у 20-30-х рр.</w:t>
            </w:r>
          </w:p>
        </w:tc>
        <w:tc>
          <w:tcPr>
            <w:tcW w:w="4799" w:type="dxa"/>
            <w:shd w:val="clear" w:color="auto" w:fill="auto"/>
          </w:tcPr>
          <w:p w:rsidR="00796BAF" w:rsidRPr="00284E9F" w:rsidRDefault="00284E9F" w:rsidP="00284E9F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E9F">
              <w:rPr>
                <w:rFonts w:ascii="Times New Roman" w:hAnsi="Times New Roman" w:cs="Times New Roman"/>
                <w:bCs/>
                <w:sz w:val="24"/>
                <w:szCs w:val="24"/>
              </w:rPr>
              <w:t>Радянська Росія/СРСР і капіталістичний світ. Проблема виконання статей мирних договорів. Утворення вогнища війни на Далекому Сході.</w:t>
            </w:r>
          </w:p>
        </w:tc>
      </w:tr>
      <w:tr w:rsidR="00796BAF" w:rsidRPr="00FD4F89" w:rsidTr="001A1C8C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796BAF" w:rsidRPr="00D86E0B" w:rsidRDefault="00796BAF" w:rsidP="00796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796BAF" w:rsidRPr="00B30E9C" w:rsidRDefault="00796BAF" w:rsidP="00796BAF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6BAF" w:rsidRPr="00D86E0B" w:rsidRDefault="00796BAF" w:rsidP="00796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796BAF" w:rsidRPr="00B30E9C" w:rsidRDefault="00796BAF" w:rsidP="00796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vAlign w:val="center"/>
          </w:tcPr>
          <w:p w:rsidR="00796BAF" w:rsidRPr="00D86E0B" w:rsidRDefault="00796BAF" w:rsidP="00796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0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3" w:type="dxa"/>
            <w:shd w:val="clear" w:color="auto" w:fill="auto"/>
          </w:tcPr>
          <w:p w:rsidR="00796BAF" w:rsidRPr="001A1C8C" w:rsidRDefault="002E6465" w:rsidP="00796BAF">
            <w:pPr>
              <w:tabs>
                <w:tab w:val="num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C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4. </w:t>
            </w:r>
            <w:r w:rsidR="00796BAF" w:rsidRPr="001A1C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Європа на шляху до Другої світової війни</w:t>
            </w:r>
          </w:p>
        </w:tc>
        <w:tc>
          <w:tcPr>
            <w:tcW w:w="4799" w:type="dxa"/>
            <w:shd w:val="clear" w:color="auto" w:fill="auto"/>
          </w:tcPr>
          <w:p w:rsidR="00284E9F" w:rsidRPr="005F77EA" w:rsidRDefault="00284E9F" w:rsidP="00284E9F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EA">
              <w:rPr>
                <w:rFonts w:ascii="Times New Roman" w:hAnsi="Times New Roman" w:cs="Times New Roman"/>
                <w:sz w:val="24"/>
                <w:szCs w:val="24"/>
              </w:rPr>
              <w:t xml:space="preserve">Прихід націонал-соціалістів до влади в Німеччині. Проблема колективної безпеки в Європі. Невдача Східного пакту. Перші агресивні акції нацистської Німеччини та фашистської Італії. </w:t>
            </w:r>
          </w:p>
          <w:p w:rsidR="00796BAF" w:rsidRPr="005F77EA" w:rsidRDefault="00284E9F" w:rsidP="00284E9F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EA">
              <w:rPr>
                <w:rFonts w:ascii="Times New Roman" w:hAnsi="Times New Roman" w:cs="Times New Roman"/>
                <w:sz w:val="24"/>
                <w:szCs w:val="24"/>
              </w:rPr>
              <w:t xml:space="preserve">Антикомінтернівський пакт та утворення </w:t>
            </w:r>
            <w:proofErr w:type="spellStart"/>
            <w:r w:rsidRPr="005F77EA">
              <w:rPr>
                <w:rFonts w:ascii="Times New Roman" w:hAnsi="Times New Roman" w:cs="Times New Roman"/>
                <w:sz w:val="24"/>
                <w:szCs w:val="24"/>
              </w:rPr>
              <w:t>„вісі”</w:t>
            </w:r>
            <w:proofErr w:type="spellEnd"/>
            <w:r w:rsidRPr="005F77EA">
              <w:rPr>
                <w:rFonts w:ascii="Times New Roman" w:hAnsi="Times New Roman" w:cs="Times New Roman"/>
                <w:sz w:val="24"/>
                <w:szCs w:val="24"/>
              </w:rPr>
              <w:t xml:space="preserve"> Рим-Берлін-Токіо.</w:t>
            </w:r>
          </w:p>
        </w:tc>
      </w:tr>
      <w:tr w:rsidR="00796BAF" w:rsidRPr="00FD4F89" w:rsidTr="001A1C8C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796BAF" w:rsidRPr="0054303E" w:rsidRDefault="00796BAF" w:rsidP="00796B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796BAF" w:rsidRPr="0054303E" w:rsidRDefault="00796BAF" w:rsidP="00796BA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6BAF" w:rsidRPr="0054303E" w:rsidRDefault="001A1C8C" w:rsidP="00796B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796BAF" w:rsidRPr="00B30E9C" w:rsidRDefault="00796BAF" w:rsidP="0079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796BAF" w:rsidRPr="0054303E" w:rsidRDefault="001A1C8C" w:rsidP="00796B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3" w:type="dxa"/>
            <w:shd w:val="clear" w:color="auto" w:fill="auto"/>
          </w:tcPr>
          <w:p w:rsidR="00796BAF" w:rsidRPr="001A1C8C" w:rsidRDefault="002E6465" w:rsidP="00796BAF">
            <w:pPr>
              <w:tabs>
                <w:tab w:val="num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C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5. </w:t>
            </w:r>
            <w:r w:rsidR="00796BAF" w:rsidRPr="001A1C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Посилення міжнародної напруженості наприкінці 30-х рр.</w:t>
            </w:r>
          </w:p>
        </w:tc>
        <w:tc>
          <w:tcPr>
            <w:tcW w:w="4799" w:type="dxa"/>
            <w:shd w:val="clear" w:color="auto" w:fill="auto"/>
          </w:tcPr>
          <w:p w:rsidR="00796BAF" w:rsidRPr="005F77EA" w:rsidRDefault="00284E9F" w:rsidP="00284E9F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EA">
              <w:rPr>
                <w:rFonts w:ascii="Times New Roman" w:hAnsi="Times New Roman" w:cs="Times New Roman"/>
                <w:sz w:val="24"/>
                <w:szCs w:val="24"/>
              </w:rPr>
              <w:t>Аншлюс Австрії. Мюнхенська угода 1938 р. Її наслідки.  Нова невдала спроба створення системи колективної безпеки. Радянсько-німецький пакт про ненапад 1939 р. Секретні протоколи до нього.</w:t>
            </w:r>
          </w:p>
        </w:tc>
      </w:tr>
      <w:tr w:rsidR="00796BAF" w:rsidRPr="00FD4F89" w:rsidTr="001A1C8C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796BAF" w:rsidRPr="0054303E" w:rsidRDefault="00796BAF" w:rsidP="00796B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1" w:type="dxa"/>
            <w:vMerge w:val="restart"/>
            <w:shd w:val="clear" w:color="auto" w:fill="auto"/>
            <w:vAlign w:val="center"/>
          </w:tcPr>
          <w:p w:rsidR="00796BAF" w:rsidRPr="00B30E9C" w:rsidRDefault="00796BAF" w:rsidP="00796BA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6BAF" w:rsidRPr="0054303E" w:rsidRDefault="001A1C8C" w:rsidP="00796B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6BAF" w:rsidRPr="00B30E9C" w:rsidRDefault="00796BAF" w:rsidP="0079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796BAF" w:rsidRPr="0054303E" w:rsidRDefault="001A1C8C" w:rsidP="00796B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3" w:type="dxa"/>
            <w:shd w:val="clear" w:color="auto" w:fill="auto"/>
          </w:tcPr>
          <w:p w:rsidR="00796BAF" w:rsidRPr="001A1C8C" w:rsidRDefault="002E6465" w:rsidP="00796BAF">
            <w:pPr>
              <w:tabs>
                <w:tab w:val="num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C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6. </w:t>
            </w:r>
            <w:r w:rsidR="00796BAF" w:rsidRPr="001A1C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Дипломатія у роки Другої світової війни (1939-1945 рр.)</w:t>
            </w:r>
          </w:p>
        </w:tc>
        <w:tc>
          <w:tcPr>
            <w:tcW w:w="4799" w:type="dxa"/>
            <w:shd w:val="clear" w:color="auto" w:fill="auto"/>
          </w:tcPr>
          <w:p w:rsidR="00796BAF" w:rsidRPr="005F77EA" w:rsidRDefault="00284E9F" w:rsidP="00284E9F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EA">
              <w:rPr>
                <w:rFonts w:ascii="Times New Roman" w:hAnsi="Times New Roman" w:cs="Times New Roman"/>
                <w:sz w:val="24"/>
                <w:szCs w:val="24"/>
              </w:rPr>
              <w:t xml:space="preserve">Початок Другої світової війни. Формування антигітлерівської коаліції. Подальша консолідація Об’єднаних націй. Закінчення Другої світової війни. Ялтинська і </w:t>
            </w:r>
            <w:r w:rsidRPr="005F7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Потсдамська конференції.</w:t>
            </w:r>
          </w:p>
        </w:tc>
      </w:tr>
      <w:tr w:rsidR="00796BAF" w:rsidRPr="00FD4F89" w:rsidTr="001A1C8C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796BAF" w:rsidRPr="0054303E" w:rsidRDefault="00796BAF" w:rsidP="00796B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551" w:type="dxa"/>
            <w:vMerge/>
            <w:shd w:val="clear" w:color="auto" w:fill="auto"/>
            <w:vAlign w:val="center"/>
          </w:tcPr>
          <w:p w:rsidR="00796BAF" w:rsidRPr="0054303E" w:rsidRDefault="00796BAF" w:rsidP="00796BA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6BAF" w:rsidRPr="0054303E" w:rsidRDefault="001A1C8C" w:rsidP="00796B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6BAF" w:rsidRPr="00B30E9C" w:rsidRDefault="00796BAF" w:rsidP="0079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796BAF" w:rsidRPr="0054303E" w:rsidRDefault="001A1C8C" w:rsidP="00796B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3" w:type="dxa"/>
            <w:shd w:val="clear" w:color="auto" w:fill="auto"/>
          </w:tcPr>
          <w:p w:rsidR="00796BAF" w:rsidRPr="001A1C8C" w:rsidRDefault="002E6465" w:rsidP="00796BAF">
            <w:pPr>
              <w:tabs>
                <w:tab w:val="num" w:pos="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C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7. </w:t>
            </w:r>
            <w:r w:rsidR="00796BAF" w:rsidRPr="001A1C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Зміни міжнародної ситуації у 40-50-х рр.</w:t>
            </w:r>
          </w:p>
        </w:tc>
        <w:tc>
          <w:tcPr>
            <w:tcW w:w="4799" w:type="dxa"/>
            <w:shd w:val="clear" w:color="auto" w:fill="auto"/>
          </w:tcPr>
          <w:p w:rsidR="00796BAF" w:rsidRPr="005F77EA" w:rsidRDefault="005F77EA" w:rsidP="00796BAF">
            <w:pPr>
              <w:widowControl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7EA"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Міжнародна політика після Другої світової війни. Утворення і діяльність ООН  у перші післявоєнні роки. Початок </w:t>
            </w:r>
            <w:proofErr w:type="spellStart"/>
            <w:r w:rsidRPr="005F77EA">
              <w:rPr>
                <w:rFonts w:ascii="Times New Roman" w:hAnsi="Times New Roman" w:cs="Times New Roman"/>
                <w:sz w:val="24"/>
                <w:szCs w:val="24"/>
              </w:rPr>
              <w:t>„холодної</w:t>
            </w:r>
            <w:proofErr w:type="spellEnd"/>
            <w:r w:rsidRPr="005F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7EA">
              <w:rPr>
                <w:rFonts w:ascii="Times New Roman" w:hAnsi="Times New Roman" w:cs="Times New Roman"/>
                <w:sz w:val="24"/>
                <w:szCs w:val="24"/>
              </w:rPr>
              <w:t>війни”</w:t>
            </w:r>
            <w:proofErr w:type="spellEnd"/>
            <w:r w:rsidRPr="005F77EA">
              <w:rPr>
                <w:rFonts w:ascii="Times New Roman" w:hAnsi="Times New Roman" w:cs="Times New Roman"/>
                <w:sz w:val="24"/>
                <w:szCs w:val="24"/>
              </w:rPr>
              <w:t>. Доктрина Трумена. План Маршалла.</w:t>
            </w:r>
          </w:p>
        </w:tc>
      </w:tr>
      <w:tr w:rsidR="002E6465" w:rsidRPr="00FD4F89" w:rsidTr="005B3371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2E6465" w:rsidRPr="001A1C8C" w:rsidRDefault="001A1C8C" w:rsidP="00796B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A1C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2E6465" w:rsidRPr="0054303E" w:rsidRDefault="002E6465" w:rsidP="00796BA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2E6465" w:rsidRPr="001A1C8C" w:rsidRDefault="001A1C8C" w:rsidP="00796B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A1C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2E6465" w:rsidRPr="00B30E9C" w:rsidRDefault="002E6465" w:rsidP="0079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2E6465" w:rsidRPr="001A1C8C" w:rsidRDefault="001A1C8C" w:rsidP="00796B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C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662" w:type="dxa"/>
            <w:gridSpan w:val="2"/>
            <w:shd w:val="clear" w:color="auto" w:fill="auto"/>
          </w:tcPr>
          <w:p w:rsidR="002E6465" w:rsidRPr="001A1C8C" w:rsidRDefault="005F77EA" w:rsidP="002E6465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Змістовий модуль №2</w:t>
            </w:r>
            <w:r w:rsidR="002E6465" w:rsidRPr="001A1C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E6465" w:rsidRPr="00FD4F89" w:rsidTr="003459D0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2E6465" w:rsidRDefault="001A1C8C" w:rsidP="002E6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2E6465" w:rsidRPr="0054303E" w:rsidRDefault="002E6465" w:rsidP="002E646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2E6465" w:rsidRPr="0054303E" w:rsidRDefault="001A1C8C" w:rsidP="002E6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2E6465" w:rsidRPr="00B30E9C" w:rsidRDefault="002E6465" w:rsidP="002E6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2E6465" w:rsidRPr="00FD000E" w:rsidRDefault="001A1C8C" w:rsidP="002E6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863" w:type="dxa"/>
            <w:shd w:val="clear" w:color="auto" w:fill="auto"/>
          </w:tcPr>
          <w:p w:rsidR="002E6465" w:rsidRPr="001A1C8C" w:rsidRDefault="002E6465" w:rsidP="002E6465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1C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8. Формування біполярного світу у 50-60-х рр.</w:t>
            </w:r>
          </w:p>
        </w:tc>
        <w:tc>
          <w:tcPr>
            <w:tcW w:w="4799" w:type="dxa"/>
            <w:shd w:val="clear" w:color="auto" w:fill="auto"/>
          </w:tcPr>
          <w:p w:rsidR="002E6465" w:rsidRPr="005F77EA" w:rsidRDefault="005F77EA" w:rsidP="005F77E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EA">
              <w:rPr>
                <w:rFonts w:ascii="Times New Roman" w:hAnsi="Times New Roman" w:cs="Times New Roman"/>
                <w:sz w:val="24"/>
                <w:szCs w:val="24"/>
              </w:rPr>
              <w:t xml:space="preserve">Підсумки Другої світової війни. Мирні договори з колишніми союзниками Німеччини. Встановлення </w:t>
            </w:r>
            <w:proofErr w:type="spellStart"/>
            <w:r w:rsidRPr="005F77EA">
              <w:rPr>
                <w:rFonts w:ascii="Times New Roman" w:hAnsi="Times New Roman" w:cs="Times New Roman"/>
                <w:sz w:val="24"/>
                <w:szCs w:val="24"/>
              </w:rPr>
              <w:t>прорадянських</w:t>
            </w:r>
            <w:proofErr w:type="spellEnd"/>
            <w:r w:rsidRPr="005F77EA">
              <w:rPr>
                <w:rFonts w:ascii="Times New Roman" w:hAnsi="Times New Roman" w:cs="Times New Roman"/>
                <w:sz w:val="24"/>
                <w:szCs w:val="24"/>
              </w:rPr>
              <w:t xml:space="preserve"> комуністичних режимів у країнах Східної Європи. Існування біполярної системи у світі: НАТО та Організація Варшавського договору. </w:t>
            </w:r>
            <w:proofErr w:type="spellStart"/>
            <w:r w:rsidRPr="005F77EA">
              <w:rPr>
                <w:rFonts w:ascii="Times New Roman" w:hAnsi="Times New Roman" w:cs="Times New Roman"/>
                <w:sz w:val="24"/>
                <w:szCs w:val="24"/>
              </w:rPr>
              <w:t>„Холодна</w:t>
            </w:r>
            <w:proofErr w:type="spellEnd"/>
            <w:r w:rsidRPr="005F7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7EA">
              <w:rPr>
                <w:rFonts w:ascii="Times New Roman" w:hAnsi="Times New Roman" w:cs="Times New Roman"/>
                <w:sz w:val="24"/>
                <w:szCs w:val="24"/>
              </w:rPr>
              <w:t>війна”</w:t>
            </w:r>
            <w:proofErr w:type="spellEnd"/>
            <w:r w:rsidRPr="005F77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6465" w:rsidRPr="00FD4F89" w:rsidTr="003459D0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2E6465" w:rsidRDefault="001A1C8C" w:rsidP="002E6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2E6465" w:rsidRPr="0054303E" w:rsidRDefault="002E6465" w:rsidP="002E646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2E6465" w:rsidRPr="0054303E" w:rsidRDefault="001A1C8C" w:rsidP="002E6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2E6465" w:rsidRPr="00B30E9C" w:rsidRDefault="002E6465" w:rsidP="002E6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2E6465" w:rsidRPr="00FD000E" w:rsidRDefault="001A1C8C" w:rsidP="002E6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3" w:type="dxa"/>
            <w:shd w:val="clear" w:color="auto" w:fill="auto"/>
          </w:tcPr>
          <w:p w:rsidR="002E6465" w:rsidRPr="001A1C8C" w:rsidRDefault="002E6465" w:rsidP="002E6465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1C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9. Процес розрядки міжнародної напруженості у 70-х рр. Та крах комунізму у Східній Європі.</w:t>
            </w:r>
          </w:p>
        </w:tc>
        <w:tc>
          <w:tcPr>
            <w:tcW w:w="4799" w:type="dxa"/>
            <w:shd w:val="clear" w:color="auto" w:fill="auto"/>
          </w:tcPr>
          <w:p w:rsidR="005F77EA" w:rsidRPr="005F77EA" w:rsidRDefault="005F77EA" w:rsidP="005F77E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EA">
              <w:rPr>
                <w:rFonts w:ascii="Times New Roman" w:hAnsi="Times New Roman" w:cs="Times New Roman"/>
                <w:sz w:val="24"/>
                <w:szCs w:val="24"/>
              </w:rPr>
              <w:t xml:space="preserve">Розрядка міжнародної напруженості в першій половині 70-х років. </w:t>
            </w:r>
          </w:p>
          <w:p w:rsidR="002E6465" w:rsidRPr="005F77EA" w:rsidRDefault="005F77EA" w:rsidP="005F77E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7EA">
              <w:rPr>
                <w:rFonts w:ascii="Times New Roman" w:hAnsi="Times New Roman" w:cs="Times New Roman"/>
                <w:sz w:val="24"/>
                <w:szCs w:val="24"/>
              </w:rPr>
              <w:t>Їі</w:t>
            </w:r>
            <w:proofErr w:type="spellEnd"/>
            <w:r w:rsidRPr="005F77EA">
              <w:rPr>
                <w:rFonts w:ascii="Times New Roman" w:hAnsi="Times New Roman" w:cs="Times New Roman"/>
                <w:sz w:val="24"/>
                <w:szCs w:val="24"/>
              </w:rPr>
              <w:t xml:space="preserve"> передумови і наслідки. Проблема безпеки та співробітництва в Європі. Міжнародна політика у другій половині 70-х – на початку 80-х  років.</w:t>
            </w:r>
          </w:p>
        </w:tc>
      </w:tr>
      <w:tr w:rsidR="002E6465" w:rsidRPr="00FD4F89" w:rsidTr="003459D0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2E6465" w:rsidRDefault="001A1C8C" w:rsidP="002E6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2E6465" w:rsidRPr="0054303E" w:rsidRDefault="002E6465" w:rsidP="002E646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2E6465" w:rsidRPr="0054303E" w:rsidRDefault="001A1C8C" w:rsidP="002E6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2E6465" w:rsidRPr="00B30E9C" w:rsidRDefault="002E6465" w:rsidP="002E6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2E6465" w:rsidRPr="00FD000E" w:rsidRDefault="001A1C8C" w:rsidP="002E6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3" w:type="dxa"/>
            <w:shd w:val="clear" w:color="auto" w:fill="auto"/>
          </w:tcPr>
          <w:p w:rsidR="002E6465" w:rsidRPr="001A1C8C" w:rsidRDefault="002E6465" w:rsidP="002E6465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1C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10. Кардинальні зміни у системі міжнародних відносин наприкінці ХХ ст.</w:t>
            </w:r>
          </w:p>
        </w:tc>
        <w:tc>
          <w:tcPr>
            <w:tcW w:w="4799" w:type="dxa"/>
            <w:shd w:val="clear" w:color="auto" w:fill="auto"/>
          </w:tcPr>
          <w:p w:rsidR="002E6465" w:rsidRPr="005F77EA" w:rsidRDefault="005F77EA" w:rsidP="005F77E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EA">
              <w:rPr>
                <w:rFonts w:ascii="Times New Roman" w:hAnsi="Times New Roman" w:cs="Times New Roman"/>
                <w:sz w:val="24"/>
                <w:szCs w:val="24"/>
              </w:rPr>
              <w:t>Подальший розвиток інтеграційних процесів у Європі. Північноатлантичний альянс: рух на Схід. Відносини Сполучених Штатів з провідними країнами світу. СНД у 90-ті роки ХХ ст. – на початку ХХІ ст.</w:t>
            </w:r>
          </w:p>
        </w:tc>
      </w:tr>
      <w:tr w:rsidR="002E6465" w:rsidRPr="00FD4F89" w:rsidTr="003459D0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2E6465" w:rsidRDefault="001A1C8C" w:rsidP="002E6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2E6465" w:rsidRPr="0054303E" w:rsidRDefault="002E6465" w:rsidP="002E646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2E6465" w:rsidRPr="0054303E" w:rsidRDefault="002E6465" w:rsidP="002E64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2E6465" w:rsidRPr="00B30E9C" w:rsidRDefault="002E6465" w:rsidP="002E6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2E6465" w:rsidRPr="00FD000E" w:rsidRDefault="001A1C8C" w:rsidP="002E6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3" w:type="dxa"/>
            <w:shd w:val="clear" w:color="auto" w:fill="auto"/>
          </w:tcPr>
          <w:p w:rsidR="002E6465" w:rsidRPr="001A1C8C" w:rsidRDefault="002E6465" w:rsidP="002E6465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1C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11. Незалежна Українська держава на міжнародній арені.</w:t>
            </w:r>
          </w:p>
        </w:tc>
        <w:tc>
          <w:tcPr>
            <w:tcW w:w="4799" w:type="dxa"/>
            <w:shd w:val="clear" w:color="auto" w:fill="auto"/>
          </w:tcPr>
          <w:p w:rsidR="002E6465" w:rsidRPr="005F77EA" w:rsidRDefault="005F77EA" w:rsidP="005F77EA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EA">
              <w:rPr>
                <w:rFonts w:ascii="Times New Roman" w:hAnsi="Times New Roman" w:cs="Times New Roman"/>
                <w:sz w:val="24"/>
                <w:szCs w:val="24"/>
              </w:rPr>
              <w:t>Основні напрямки зовнішньої політики України. Україно-американські відносини 90-х рр. ХХ ст. Еволюція взаємовідносин Україна – НАТО.</w:t>
            </w:r>
          </w:p>
        </w:tc>
      </w:tr>
      <w:tr w:rsidR="003D6067" w:rsidRPr="00FD4F89" w:rsidTr="00D247D8">
        <w:trPr>
          <w:trHeight w:val="170"/>
        </w:trPr>
        <w:tc>
          <w:tcPr>
            <w:tcW w:w="567" w:type="dxa"/>
            <w:shd w:val="clear" w:color="auto" w:fill="auto"/>
            <w:vAlign w:val="center"/>
          </w:tcPr>
          <w:p w:rsidR="003D6067" w:rsidRPr="007811FA" w:rsidRDefault="003D6067" w:rsidP="002E6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3D6067" w:rsidRPr="007811FA" w:rsidRDefault="003D6067" w:rsidP="002E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3D6067" w:rsidRPr="007811FA" w:rsidRDefault="003D6067" w:rsidP="002E6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</w:t>
            </w:r>
            <w:r w:rsidRPr="007811FA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3D6067" w:rsidRPr="00B30E9C" w:rsidRDefault="003D6067" w:rsidP="002E6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3D6067" w:rsidRPr="007811FA" w:rsidRDefault="003D6067" w:rsidP="002E646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80</w:t>
            </w:r>
          </w:p>
        </w:tc>
        <w:tc>
          <w:tcPr>
            <w:tcW w:w="7662" w:type="dxa"/>
            <w:gridSpan w:val="2"/>
            <w:shd w:val="clear" w:color="auto" w:fill="auto"/>
            <w:vAlign w:val="center"/>
          </w:tcPr>
          <w:p w:rsidR="003D6067" w:rsidRPr="00FD4F89" w:rsidRDefault="003D6067" w:rsidP="002E6465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1A1C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Всього</w:t>
            </w:r>
          </w:p>
        </w:tc>
      </w:tr>
    </w:tbl>
    <w:p w:rsidR="00AB36C0" w:rsidRPr="00FD4F89" w:rsidRDefault="00AB36C0">
      <w:pPr>
        <w:pStyle w:val="a3"/>
        <w:spacing w:before="8"/>
        <w:rPr>
          <w:rFonts w:ascii="Times New Roman" w:hAnsi="Times New Roman" w:cs="Times New Roman"/>
          <w:b/>
          <w:sz w:val="28"/>
          <w:szCs w:val="28"/>
        </w:rPr>
      </w:pPr>
    </w:p>
    <w:p w:rsidR="00454299" w:rsidRPr="00FD4F89" w:rsidRDefault="00454299" w:rsidP="00454299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  <w:r w:rsidRPr="00FD4F89">
        <w:rPr>
          <w:rFonts w:ascii="Times New Roman" w:hAnsi="Times New Roman" w:cs="Times New Roman"/>
          <w:b/>
          <w:color w:val="E36C0A"/>
          <w:sz w:val="28"/>
          <w:szCs w:val="28"/>
        </w:rPr>
        <w:t>Політика освітнього процесу</w:t>
      </w:r>
    </w:p>
    <w:p w:rsidR="00844154" w:rsidRPr="00FD4F89" w:rsidRDefault="00844154" w:rsidP="00454299">
      <w:pPr>
        <w:widowControl/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F89">
        <w:rPr>
          <w:rFonts w:ascii="Times New Roman" w:hAnsi="Times New Roman" w:cs="Times New Roman"/>
          <w:b/>
          <w:sz w:val="24"/>
          <w:szCs w:val="24"/>
        </w:rPr>
        <w:t xml:space="preserve">Нормативна </w:t>
      </w:r>
      <w:r w:rsidR="007278AD" w:rsidRPr="00FD4F89">
        <w:rPr>
          <w:rFonts w:ascii="Times New Roman" w:hAnsi="Times New Roman" w:cs="Times New Roman"/>
          <w:b/>
          <w:sz w:val="24"/>
          <w:szCs w:val="24"/>
        </w:rPr>
        <w:t>база</w:t>
      </w:r>
      <w:r w:rsidRPr="00FD4F89">
        <w:rPr>
          <w:rFonts w:ascii="Times New Roman" w:hAnsi="Times New Roman" w:cs="Times New Roman"/>
          <w:b/>
          <w:sz w:val="24"/>
          <w:szCs w:val="24"/>
        </w:rPr>
        <w:t xml:space="preserve"> освітнього процесу доступна за посиланням</w:t>
      </w:r>
    </w:p>
    <w:p w:rsidR="00844154" w:rsidRPr="00FD4F89" w:rsidRDefault="00B27FD6" w:rsidP="00454299">
      <w:pPr>
        <w:widowControl/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844154" w:rsidRPr="00FD4F89">
          <w:rPr>
            <w:rStyle w:val="aa"/>
            <w:rFonts w:ascii="Times New Roman" w:hAnsi="Times New Roman" w:cs="Times New Roman"/>
            <w:b/>
            <w:sz w:val="24"/>
            <w:szCs w:val="24"/>
          </w:rPr>
          <w:t>https://kpdi.edu.ua/publichna-informatsiia/polozhennya-yaki-reglamentuyut-diyalnist-instytutu</w:t>
        </w:r>
      </w:hyperlink>
    </w:p>
    <w:p w:rsidR="00E05246" w:rsidRPr="00FD4F89" w:rsidRDefault="00E05246" w:rsidP="00454299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</w:p>
    <w:tbl>
      <w:tblPr>
        <w:tblW w:w="110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35"/>
        <w:gridCol w:w="8788"/>
      </w:tblGrid>
      <w:tr w:rsidR="00454299" w:rsidRPr="00FD4F89" w:rsidTr="00E052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99" w:rsidRPr="00FD4F89" w:rsidRDefault="00454299" w:rsidP="00454299">
            <w:pPr>
              <w:pStyle w:val="TableParagraph"/>
              <w:widowControl/>
              <w:autoSpaceDE/>
              <w:autoSpaceDN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Дотримання умов доброчесності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99" w:rsidRPr="00FD4F89" w:rsidRDefault="00454299" w:rsidP="008D207B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Дотримання положень </w:t>
            </w:r>
            <w:r w:rsidR="00946AEE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Кодексу академічної доброчесності </w:t>
            </w:r>
            <w:r w:rsidR="008D207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НРЗВО «Кам'янець-Поділь</w:t>
            </w:r>
            <w:r w:rsidR="007278AD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сь</w:t>
            </w:r>
            <w:r w:rsidR="008D207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кий державний інститут»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54299" w:rsidRPr="00FD4F89" w:rsidTr="00E052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99" w:rsidRPr="00FD4F89" w:rsidRDefault="00454299" w:rsidP="00454299">
            <w:pPr>
              <w:pStyle w:val="TableParagraph"/>
              <w:widowControl/>
              <w:autoSpaceDE/>
              <w:autoSpaceDN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Очікування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FB" w:rsidRPr="00FD4F89" w:rsidRDefault="00454299" w:rsidP="00454299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Організація освітнього процесу та відвідування занять відповідно до</w:t>
            </w:r>
            <w:r w:rsidR="00946AEE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46AEE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Положення про організацію освітнього процесу в </w:t>
            </w:r>
            <w:r w:rsidR="008D207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НРЗВО «Кам'янець-Поділь</w:t>
            </w:r>
            <w:r w:rsidR="007278AD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сь</w:t>
            </w:r>
            <w:r w:rsidR="008D207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кий державний інститут»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54299" w:rsidRPr="00FD4F89" w:rsidRDefault="00454299" w:rsidP="00454299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Оцінювання знань відповідно до «</w:t>
            </w:r>
            <w:hyperlink r:id="rId11" w:history="1">
              <w:r w:rsidR="008D207B" w:rsidRPr="00FD4F89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Положення про рейтингову систему оцінювання навчальних досягнень здобувачів Навчально-реабілітаційного закладу вищої освіти «Кам’янець-Подільський державний інститут»</w:t>
              </w:r>
            </w:hyperlink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454299" w:rsidRPr="00FD4F89" w:rsidTr="00E052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99" w:rsidRPr="00FD4F89" w:rsidRDefault="00454299" w:rsidP="00454299">
            <w:pPr>
              <w:pStyle w:val="TableParagraph"/>
              <w:widowControl/>
              <w:autoSpaceDE/>
              <w:autoSpaceDN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Відвідування занять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FB" w:rsidRPr="00FD4F89" w:rsidRDefault="00454299" w:rsidP="00454299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Відвідування лекційних</w:t>
            </w:r>
            <w:r w:rsidR="00881B4F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практичних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семінарських занять з дисципліни є</w:t>
            </w:r>
            <w:r w:rsidR="00CE23F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обов'язковим для всіх студентів</w:t>
            </w:r>
            <w:r w:rsidR="00CE23F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відповідно до розкладу.</w:t>
            </w:r>
          </w:p>
        </w:tc>
      </w:tr>
      <w:tr w:rsidR="00454299" w:rsidRPr="00FD4F89" w:rsidTr="00E052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99" w:rsidRPr="00FD4F89" w:rsidRDefault="00454299" w:rsidP="00454299">
            <w:pPr>
              <w:pStyle w:val="TableParagraph"/>
              <w:widowControl/>
              <w:autoSpaceDE/>
              <w:autoSpaceDN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Відпрацювання пропусків занять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3FB" w:rsidRPr="00FD4F89" w:rsidRDefault="00454299" w:rsidP="00844154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Студент, який пропустив заняття, самостійно вивчає матеріал за наведеними у</w:t>
            </w:r>
            <w:r w:rsidR="00CE23F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силабусі</w:t>
            </w:r>
            <w:proofErr w:type="spellEnd"/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джерелами</w:t>
            </w:r>
            <w:r w:rsidR="00844154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інформаційного забезпечення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і ліквідує заборгованість</w:t>
            </w:r>
            <w:r w:rsidR="00CE23F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 час</w:t>
            </w:r>
            <w:r w:rsidR="00CE23F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консультацій. За умови неповажної причини пропуску заняття, оцінка за</w:t>
            </w:r>
            <w:r w:rsidR="00CE23F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завдання буде знижена.</w:t>
            </w:r>
            <w:r w:rsidR="00844154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CE23FB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ідпрацювання пропусків занять</w:t>
            </w:r>
            <w:r w:rsidR="00844154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відбуваються відповідно до </w:t>
            </w:r>
            <w:r w:rsidR="00844154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«Положення про організацію освітнього процесу».</w:t>
            </w:r>
          </w:p>
        </w:tc>
      </w:tr>
      <w:tr w:rsidR="005B67F6" w:rsidRPr="00FD4F89" w:rsidTr="00E052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6" w:rsidRPr="00FD4F89" w:rsidRDefault="005B67F6" w:rsidP="005B67F6">
            <w:pPr>
              <w:pStyle w:val="TableParagraph"/>
              <w:widowControl/>
              <w:autoSpaceDE/>
              <w:autoSpaceDN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Допуск до екзамену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6" w:rsidRPr="00FD4F89" w:rsidRDefault="005B67F6" w:rsidP="00844154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Відповідно до «Положення про організацію освітнього процесу» всі студенти, котрі не мають пропусків занять (відпрацювали пропуски занять) допускаються до іспиту.</w:t>
            </w:r>
          </w:p>
        </w:tc>
      </w:tr>
      <w:tr w:rsidR="005B67F6" w:rsidRPr="00FD4F89" w:rsidTr="00E052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6" w:rsidRPr="00FD4F89" w:rsidRDefault="005B67F6" w:rsidP="005B67F6">
            <w:pPr>
              <w:pStyle w:val="TableParagraph"/>
              <w:widowControl/>
              <w:autoSpaceDE/>
              <w:autoSpaceDN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Підсумкова модульна оцінка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6" w:rsidRPr="00FD4F89" w:rsidRDefault="005B67F6" w:rsidP="005B67F6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Результати модульного контролю оцінюються за 100-бальною шкалою та доводяться до відома студентів не пізніше трьох днів з часу його проведення із внесенням результатів у документи обліку успішності студентів.</w:t>
            </w:r>
          </w:p>
          <w:p w:rsidR="005B67F6" w:rsidRPr="00FD4F89" w:rsidRDefault="005B67F6" w:rsidP="005B67F6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Студенти, які до початку сесії мають хоча б з одного модульного контролю (змістового модуля) менше 60 балів, не </w:t>
            </w:r>
            <w:r w:rsidR="007278AD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одержують підсумкову оцінку</w:t>
            </w: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і не допускаються до екзамену рішенням навчального відділу як такі, що не виконали навчальної програми з дисципліни.</w:t>
            </w:r>
          </w:p>
          <w:p w:rsidR="005B67F6" w:rsidRPr="00FD4F89" w:rsidRDefault="005B67F6" w:rsidP="005B67F6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Деталі, щодо пі</w:t>
            </w:r>
            <w:r w:rsidR="007278AD"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дсумкового модульного контролю окреслені у «Положенні про організацію освітнього процесу»</w:t>
            </w:r>
          </w:p>
        </w:tc>
      </w:tr>
      <w:tr w:rsidR="005B67F6" w:rsidRPr="00FD4F89" w:rsidTr="00E052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6" w:rsidRPr="00FD4F89" w:rsidRDefault="005B67F6" w:rsidP="005B67F6">
            <w:pPr>
              <w:pStyle w:val="TableParagraph"/>
              <w:widowControl/>
              <w:autoSpaceDE/>
              <w:autoSpaceDN/>
              <w:spacing w:before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Екзаменаційна оцінка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F6" w:rsidRPr="00FD4F89" w:rsidRDefault="005B67F6" w:rsidP="007278AD">
            <w:pPr>
              <w:pStyle w:val="TableParagraph"/>
              <w:widowControl/>
              <w:autoSpaceDE/>
              <w:autoSpaceDN/>
              <w:spacing w:before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Результати екзамену оцінюються за 100-бальною шкалою і включаються в підсумкову (рейтингову) оцінку з дисципліни з відповідним ваговим коефіцієнтом, як це передбачено у схемі оцінювання (див. нижче у розділі «Розподіл балів, які отримують студенти»). </w:t>
            </w:r>
          </w:p>
        </w:tc>
      </w:tr>
      <w:tr w:rsidR="005B67F6" w:rsidRPr="00FD4F89" w:rsidTr="00E052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7F6" w:rsidRPr="00FD4F89" w:rsidRDefault="005B67F6" w:rsidP="005B67F6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4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Підсумкова оцінка з дисципліни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7F6" w:rsidRPr="00FD4F89" w:rsidRDefault="005B67F6" w:rsidP="007278AD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Підсумкова оцінка з дисципліни розраховується як середня арифметична зважена з оцінок змістових модулів, включаючи екзаменаційну (див. нижче у розділі «Розподіл балів, які отримують студенти»).</w:t>
            </w:r>
          </w:p>
        </w:tc>
      </w:tr>
    </w:tbl>
    <w:p w:rsidR="00454299" w:rsidRPr="00FD4F89" w:rsidRDefault="00454299" w:rsidP="00454299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</w:p>
    <w:p w:rsidR="00454299" w:rsidRPr="00FD4F89" w:rsidRDefault="007278AD" w:rsidP="00454299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  <w:r w:rsidRPr="00FD4F89">
        <w:rPr>
          <w:rFonts w:ascii="Times New Roman" w:hAnsi="Times New Roman" w:cs="Times New Roman"/>
          <w:b/>
          <w:color w:val="E36C0A"/>
          <w:sz w:val="28"/>
          <w:szCs w:val="28"/>
        </w:rPr>
        <w:t>Верифікація результатів навчання</w:t>
      </w:r>
    </w:p>
    <w:p w:rsidR="007278AD" w:rsidRPr="00FD4F89" w:rsidRDefault="007278AD" w:rsidP="00454299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</w:p>
    <w:p w:rsidR="00454299" w:rsidRPr="00FD4F89" w:rsidRDefault="00454299" w:rsidP="007278AD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F89">
        <w:rPr>
          <w:rFonts w:ascii="Times New Roman" w:hAnsi="Times New Roman" w:cs="Times New Roman"/>
          <w:sz w:val="28"/>
          <w:szCs w:val="28"/>
        </w:rPr>
        <w:t>Шкала оцінювання з навчальної дисципліни у балах за всі види навча</w:t>
      </w:r>
      <w:r w:rsidR="007278AD" w:rsidRPr="00FD4F89">
        <w:rPr>
          <w:rFonts w:ascii="Times New Roman" w:hAnsi="Times New Roman" w:cs="Times New Roman"/>
          <w:sz w:val="28"/>
          <w:szCs w:val="28"/>
        </w:rPr>
        <w:t>льної діяльності</w:t>
      </w:r>
      <w:r w:rsidRPr="00FD4F89">
        <w:rPr>
          <w:rFonts w:ascii="Times New Roman" w:hAnsi="Times New Roman" w:cs="Times New Roman"/>
          <w:sz w:val="28"/>
          <w:szCs w:val="28"/>
        </w:rPr>
        <w:t>, яка переводиться в оцінку за шкалою ECTS та у чот</w:t>
      </w:r>
      <w:r w:rsidR="007278AD" w:rsidRPr="00FD4F89">
        <w:rPr>
          <w:rFonts w:ascii="Times New Roman" w:hAnsi="Times New Roman" w:cs="Times New Roman"/>
          <w:sz w:val="28"/>
          <w:szCs w:val="28"/>
        </w:rPr>
        <w:t>ирибальну національну</w:t>
      </w:r>
      <w:r w:rsidRPr="00FD4F89">
        <w:rPr>
          <w:rFonts w:ascii="Times New Roman" w:hAnsi="Times New Roman" w:cs="Times New Roman"/>
          <w:sz w:val="28"/>
          <w:szCs w:val="28"/>
        </w:rPr>
        <w:t xml:space="preserve"> шкалу:</w:t>
      </w:r>
    </w:p>
    <w:p w:rsidR="007278AD" w:rsidRPr="00FD4F89" w:rsidRDefault="007278AD" w:rsidP="007278AD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0"/>
        <w:gridCol w:w="2724"/>
        <w:gridCol w:w="2268"/>
        <w:gridCol w:w="2268"/>
      </w:tblGrid>
      <w:tr w:rsidR="00454299" w:rsidRPr="00FD4F89" w:rsidTr="00C83DC7">
        <w:trPr>
          <w:jc w:val="center"/>
        </w:trPr>
        <w:tc>
          <w:tcPr>
            <w:tcW w:w="1920" w:type="dxa"/>
            <w:vMerge w:val="restart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Сума балі</w:t>
            </w:r>
            <w:r w:rsidR="00512951" w:rsidRPr="00FD4F89">
              <w:rPr>
                <w:rFonts w:ascii="Times New Roman" w:eastAsia="Calibri" w:hAnsi="Times New Roman" w:cs="Times New Roman"/>
              </w:rPr>
              <w:t>в за шкалою Інституту</w:t>
            </w:r>
          </w:p>
        </w:tc>
        <w:tc>
          <w:tcPr>
            <w:tcW w:w="2724" w:type="dxa"/>
            <w:vMerge w:val="restart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Оцінка  за шкалою ECTS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Оцінка за національною шкалою</w:t>
            </w:r>
          </w:p>
        </w:tc>
      </w:tr>
      <w:tr w:rsidR="00454299" w:rsidRPr="00FD4F89" w:rsidTr="00C83DC7">
        <w:trPr>
          <w:jc w:val="center"/>
        </w:trPr>
        <w:tc>
          <w:tcPr>
            <w:tcW w:w="1920" w:type="dxa"/>
            <w:vMerge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4" w:type="dxa"/>
            <w:vMerge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Іспит </w:t>
            </w:r>
          </w:p>
        </w:tc>
        <w:tc>
          <w:tcPr>
            <w:tcW w:w="2268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Залік </w:t>
            </w:r>
          </w:p>
        </w:tc>
      </w:tr>
      <w:tr w:rsidR="00454299" w:rsidRPr="00FD4F89" w:rsidTr="00C83DC7">
        <w:trPr>
          <w:jc w:val="center"/>
        </w:trPr>
        <w:tc>
          <w:tcPr>
            <w:tcW w:w="1920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90-100</w:t>
            </w:r>
          </w:p>
        </w:tc>
        <w:tc>
          <w:tcPr>
            <w:tcW w:w="2724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А (відмінно)</w:t>
            </w:r>
          </w:p>
        </w:tc>
        <w:tc>
          <w:tcPr>
            <w:tcW w:w="2268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Відмінно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54299" w:rsidRPr="00FD4F89" w:rsidRDefault="00454299" w:rsidP="00C83DC7">
            <w:pPr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Зараховано </w:t>
            </w:r>
          </w:p>
        </w:tc>
      </w:tr>
      <w:tr w:rsidR="00454299" w:rsidRPr="00FD4F89" w:rsidTr="00C83DC7">
        <w:trPr>
          <w:jc w:val="center"/>
        </w:trPr>
        <w:tc>
          <w:tcPr>
            <w:tcW w:w="1920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82-89</w:t>
            </w:r>
          </w:p>
        </w:tc>
        <w:tc>
          <w:tcPr>
            <w:tcW w:w="2724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В (дуже добре)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Добре </w:t>
            </w:r>
          </w:p>
        </w:tc>
        <w:tc>
          <w:tcPr>
            <w:tcW w:w="2268" w:type="dxa"/>
            <w:vMerge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54299" w:rsidRPr="00FD4F89" w:rsidTr="00C83DC7">
        <w:trPr>
          <w:jc w:val="center"/>
        </w:trPr>
        <w:tc>
          <w:tcPr>
            <w:tcW w:w="1920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75-81</w:t>
            </w:r>
          </w:p>
        </w:tc>
        <w:tc>
          <w:tcPr>
            <w:tcW w:w="2724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С (добре)</w:t>
            </w:r>
          </w:p>
        </w:tc>
        <w:tc>
          <w:tcPr>
            <w:tcW w:w="2268" w:type="dxa"/>
            <w:vMerge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54299" w:rsidRPr="00FD4F89" w:rsidTr="00C83DC7">
        <w:trPr>
          <w:jc w:val="center"/>
        </w:trPr>
        <w:tc>
          <w:tcPr>
            <w:tcW w:w="1920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65-74</w:t>
            </w:r>
          </w:p>
        </w:tc>
        <w:tc>
          <w:tcPr>
            <w:tcW w:w="2724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D (задовільно)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Задовільно </w:t>
            </w:r>
          </w:p>
        </w:tc>
        <w:tc>
          <w:tcPr>
            <w:tcW w:w="2268" w:type="dxa"/>
            <w:vMerge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54299" w:rsidRPr="00FD4F89" w:rsidTr="00C83DC7">
        <w:trPr>
          <w:jc w:val="center"/>
        </w:trPr>
        <w:tc>
          <w:tcPr>
            <w:tcW w:w="1920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60-64</w:t>
            </w:r>
          </w:p>
        </w:tc>
        <w:tc>
          <w:tcPr>
            <w:tcW w:w="2724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E (достатньо)</w:t>
            </w:r>
          </w:p>
        </w:tc>
        <w:tc>
          <w:tcPr>
            <w:tcW w:w="2268" w:type="dxa"/>
            <w:vMerge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54299" w:rsidRPr="00FD4F89" w:rsidTr="00C83DC7">
        <w:trPr>
          <w:jc w:val="center"/>
        </w:trPr>
        <w:tc>
          <w:tcPr>
            <w:tcW w:w="1920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35-59</w:t>
            </w:r>
          </w:p>
        </w:tc>
        <w:tc>
          <w:tcPr>
            <w:tcW w:w="2724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FX (незадовільно з можливістю повторного складання)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Незадовільно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 xml:space="preserve">Не зараховано </w:t>
            </w:r>
          </w:p>
        </w:tc>
      </w:tr>
      <w:tr w:rsidR="00454299" w:rsidRPr="00FD4F89" w:rsidTr="00C83DC7">
        <w:trPr>
          <w:jc w:val="center"/>
        </w:trPr>
        <w:tc>
          <w:tcPr>
            <w:tcW w:w="1920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1-34</w:t>
            </w:r>
          </w:p>
        </w:tc>
        <w:tc>
          <w:tcPr>
            <w:tcW w:w="2724" w:type="dxa"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4F89">
              <w:rPr>
                <w:rFonts w:ascii="Times New Roman" w:eastAsia="Calibri" w:hAnsi="Times New Roman" w:cs="Times New Roman"/>
              </w:rPr>
              <w:t>F (незадовільно з обов’язковим повторним курсом)</w:t>
            </w:r>
          </w:p>
        </w:tc>
        <w:tc>
          <w:tcPr>
            <w:tcW w:w="2268" w:type="dxa"/>
            <w:vMerge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54299" w:rsidRPr="00FD4F89" w:rsidRDefault="00454299" w:rsidP="00C83DC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466771" w:rsidRDefault="00466771" w:rsidP="007278AD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79A9" w:rsidRPr="00FD4F89" w:rsidRDefault="00C279A9" w:rsidP="007278AD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4299" w:rsidRDefault="00454299" w:rsidP="007278AD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F89">
        <w:rPr>
          <w:rFonts w:ascii="Times New Roman" w:hAnsi="Times New Roman" w:cs="Times New Roman"/>
          <w:sz w:val="24"/>
          <w:szCs w:val="24"/>
        </w:rPr>
        <w:t>Розподіл вагових коефіцієнтів за змістовими модулями оцінювання складових поточного та підсумкового контролю результатів навчальної діяльності студентів з вивчення дисципліни «</w:t>
      </w:r>
      <w:r w:rsidR="003D6067" w:rsidRPr="003D6067">
        <w:rPr>
          <w:rFonts w:ascii="Times New Roman" w:hAnsi="Times New Roman" w:cs="Times New Roman"/>
          <w:sz w:val="24"/>
          <w:szCs w:val="24"/>
        </w:rPr>
        <w:t xml:space="preserve">Українське питання у міжнародних відносинах ХХ </w:t>
      </w:r>
      <w:proofErr w:type="spellStart"/>
      <w:r w:rsidR="003D6067" w:rsidRPr="003D6067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FD4F89">
        <w:rPr>
          <w:rFonts w:ascii="Times New Roman" w:hAnsi="Times New Roman" w:cs="Times New Roman"/>
          <w:sz w:val="24"/>
          <w:szCs w:val="24"/>
        </w:rPr>
        <w:t xml:space="preserve">»: </w:t>
      </w:r>
    </w:p>
    <w:p w:rsidR="00E4395D" w:rsidRPr="00E4395D" w:rsidRDefault="00E4395D" w:rsidP="00E4395D">
      <w:pPr>
        <w:ind w:left="72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E4395D">
        <w:rPr>
          <w:rFonts w:ascii="Times New Roman" w:hAnsi="Times New Roman" w:cs="Times New Roman"/>
          <w:sz w:val="28"/>
          <w:szCs w:val="28"/>
        </w:rPr>
        <w:t xml:space="preserve">Залік: </w:t>
      </w:r>
    </w:p>
    <w:tbl>
      <w:tblPr>
        <w:tblW w:w="9356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483"/>
        <w:gridCol w:w="653"/>
        <w:gridCol w:w="681"/>
        <w:gridCol w:w="700"/>
        <w:gridCol w:w="750"/>
        <w:gridCol w:w="851"/>
        <w:gridCol w:w="993"/>
        <w:gridCol w:w="962"/>
        <w:gridCol w:w="2581"/>
      </w:tblGrid>
      <w:tr w:rsidR="00E4395D" w:rsidRPr="00E4395D" w:rsidTr="003D6067">
        <w:tc>
          <w:tcPr>
            <w:tcW w:w="3219" w:type="dxa"/>
            <w:gridSpan w:val="5"/>
            <w:shd w:val="clear" w:color="auto" w:fill="auto"/>
          </w:tcPr>
          <w:p w:rsidR="00E4395D" w:rsidRPr="00E4395D" w:rsidRDefault="00E4395D" w:rsidP="007B5540">
            <w:pPr>
              <w:jc w:val="center"/>
              <w:rPr>
                <w:rFonts w:ascii="Times New Roman" w:hAnsi="Times New Roman" w:cs="Times New Roman"/>
              </w:rPr>
            </w:pPr>
            <w:r w:rsidRPr="00E4395D">
              <w:rPr>
                <w:rFonts w:ascii="Times New Roman" w:hAnsi="Times New Roman" w:cs="Times New Roman"/>
              </w:rPr>
              <w:t>Змістовий модуль №1</w:t>
            </w:r>
          </w:p>
        </w:tc>
        <w:tc>
          <w:tcPr>
            <w:tcW w:w="3556" w:type="dxa"/>
            <w:gridSpan w:val="4"/>
            <w:shd w:val="clear" w:color="auto" w:fill="auto"/>
          </w:tcPr>
          <w:p w:rsidR="00E4395D" w:rsidRPr="00E4395D" w:rsidRDefault="00E4395D" w:rsidP="007B554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4395D">
              <w:rPr>
                <w:rFonts w:ascii="Times New Roman" w:hAnsi="Times New Roman" w:cs="Times New Roman"/>
              </w:rPr>
              <w:t>Змістовий модуль № 2 Рейтингова (підсумкова оцінка  за змістовий модуль 2, враховуючи поточне опитування)</w:t>
            </w:r>
          </w:p>
        </w:tc>
        <w:tc>
          <w:tcPr>
            <w:tcW w:w="2581" w:type="dxa"/>
            <w:shd w:val="clear" w:color="auto" w:fill="auto"/>
          </w:tcPr>
          <w:p w:rsidR="00E4395D" w:rsidRPr="00E4395D" w:rsidRDefault="00E4395D" w:rsidP="007B5540">
            <w:pPr>
              <w:jc w:val="center"/>
              <w:rPr>
                <w:rFonts w:ascii="Times New Roman" w:hAnsi="Times New Roman" w:cs="Times New Roman"/>
              </w:rPr>
            </w:pPr>
            <w:r w:rsidRPr="00E4395D">
              <w:rPr>
                <w:rFonts w:ascii="Times New Roman" w:hAnsi="Times New Roman" w:cs="Times New Roman"/>
              </w:rPr>
              <w:t>Рейтингова (підсумкова) оцінка з навчальної дисципліни  (100 балів) або Залік</w:t>
            </w:r>
          </w:p>
        </w:tc>
      </w:tr>
      <w:tr w:rsidR="00E4395D" w:rsidRPr="00E4395D" w:rsidTr="003D6067">
        <w:tc>
          <w:tcPr>
            <w:tcW w:w="3219" w:type="dxa"/>
            <w:gridSpan w:val="5"/>
            <w:shd w:val="clear" w:color="auto" w:fill="auto"/>
          </w:tcPr>
          <w:p w:rsidR="00E4395D" w:rsidRPr="00E4395D" w:rsidRDefault="00E4395D" w:rsidP="007B5540">
            <w:pPr>
              <w:jc w:val="center"/>
              <w:rPr>
                <w:rFonts w:ascii="Times New Roman" w:hAnsi="Times New Roman" w:cs="Times New Roman"/>
              </w:rPr>
            </w:pPr>
            <w:r w:rsidRPr="00E4395D">
              <w:rPr>
                <w:rFonts w:ascii="Times New Roman" w:hAnsi="Times New Roman" w:cs="Times New Roman"/>
              </w:rPr>
              <w:t>40 %</w:t>
            </w:r>
          </w:p>
        </w:tc>
        <w:tc>
          <w:tcPr>
            <w:tcW w:w="3556" w:type="dxa"/>
            <w:gridSpan w:val="4"/>
            <w:shd w:val="clear" w:color="auto" w:fill="auto"/>
          </w:tcPr>
          <w:p w:rsidR="00E4395D" w:rsidRPr="00E4395D" w:rsidRDefault="00E4395D" w:rsidP="007B5540">
            <w:pPr>
              <w:jc w:val="center"/>
              <w:rPr>
                <w:rFonts w:ascii="Times New Roman" w:hAnsi="Times New Roman" w:cs="Times New Roman"/>
              </w:rPr>
            </w:pPr>
            <w:r w:rsidRPr="00E4395D">
              <w:rPr>
                <w:rFonts w:ascii="Times New Roman" w:hAnsi="Times New Roman" w:cs="Times New Roman"/>
              </w:rPr>
              <w:t>60 %</w:t>
            </w:r>
          </w:p>
        </w:tc>
        <w:tc>
          <w:tcPr>
            <w:tcW w:w="2581" w:type="dxa"/>
            <w:shd w:val="clear" w:color="auto" w:fill="auto"/>
          </w:tcPr>
          <w:p w:rsidR="00E4395D" w:rsidRPr="00E4395D" w:rsidRDefault="00E4395D" w:rsidP="007B5540">
            <w:pPr>
              <w:jc w:val="center"/>
              <w:rPr>
                <w:rFonts w:ascii="Times New Roman" w:hAnsi="Times New Roman" w:cs="Times New Roman"/>
              </w:rPr>
            </w:pPr>
            <w:r w:rsidRPr="00E4395D">
              <w:rPr>
                <w:rFonts w:ascii="Times New Roman" w:hAnsi="Times New Roman" w:cs="Times New Roman"/>
              </w:rPr>
              <w:t>100</w:t>
            </w:r>
          </w:p>
        </w:tc>
      </w:tr>
      <w:tr w:rsidR="00E4395D" w:rsidRPr="00E4395D" w:rsidTr="003D6067">
        <w:tc>
          <w:tcPr>
            <w:tcW w:w="702" w:type="dxa"/>
            <w:shd w:val="clear" w:color="auto" w:fill="auto"/>
          </w:tcPr>
          <w:p w:rsidR="00E4395D" w:rsidRPr="00E4395D" w:rsidRDefault="00E4395D" w:rsidP="007B5540">
            <w:pPr>
              <w:jc w:val="center"/>
              <w:rPr>
                <w:rFonts w:ascii="Times New Roman" w:hAnsi="Times New Roman" w:cs="Times New Roman"/>
              </w:rPr>
            </w:pPr>
            <w:r w:rsidRPr="00E4395D">
              <w:rPr>
                <w:rFonts w:ascii="Times New Roman" w:hAnsi="Times New Roman" w:cs="Times New Roman"/>
              </w:rPr>
              <w:t>Т1</w:t>
            </w:r>
          </w:p>
        </w:tc>
        <w:tc>
          <w:tcPr>
            <w:tcW w:w="483" w:type="dxa"/>
            <w:shd w:val="clear" w:color="auto" w:fill="auto"/>
          </w:tcPr>
          <w:p w:rsidR="00E4395D" w:rsidRPr="00E4395D" w:rsidRDefault="00E4395D" w:rsidP="007B5540">
            <w:pPr>
              <w:jc w:val="center"/>
              <w:rPr>
                <w:rFonts w:ascii="Times New Roman" w:hAnsi="Times New Roman" w:cs="Times New Roman"/>
              </w:rPr>
            </w:pPr>
            <w:r w:rsidRPr="00E4395D">
              <w:rPr>
                <w:rFonts w:ascii="Times New Roman" w:hAnsi="Times New Roman" w:cs="Times New Roman"/>
              </w:rPr>
              <w:t>Т2</w:t>
            </w:r>
          </w:p>
        </w:tc>
        <w:tc>
          <w:tcPr>
            <w:tcW w:w="653" w:type="dxa"/>
            <w:shd w:val="clear" w:color="auto" w:fill="auto"/>
          </w:tcPr>
          <w:p w:rsidR="00E4395D" w:rsidRPr="00E4395D" w:rsidRDefault="00E4395D" w:rsidP="007B5540">
            <w:pPr>
              <w:jc w:val="center"/>
              <w:rPr>
                <w:rFonts w:ascii="Times New Roman" w:hAnsi="Times New Roman" w:cs="Times New Roman"/>
              </w:rPr>
            </w:pPr>
            <w:r w:rsidRPr="00E4395D">
              <w:rPr>
                <w:rFonts w:ascii="Times New Roman" w:hAnsi="Times New Roman" w:cs="Times New Roman"/>
              </w:rPr>
              <w:t>Т3</w:t>
            </w:r>
          </w:p>
        </w:tc>
        <w:tc>
          <w:tcPr>
            <w:tcW w:w="681" w:type="dxa"/>
            <w:shd w:val="clear" w:color="auto" w:fill="auto"/>
          </w:tcPr>
          <w:p w:rsidR="00E4395D" w:rsidRPr="00E4395D" w:rsidRDefault="003D6067" w:rsidP="007B5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00" w:type="dxa"/>
            <w:shd w:val="clear" w:color="auto" w:fill="auto"/>
          </w:tcPr>
          <w:p w:rsidR="00E4395D" w:rsidRPr="00E4395D" w:rsidRDefault="00E4395D" w:rsidP="007B5540">
            <w:pPr>
              <w:jc w:val="center"/>
              <w:rPr>
                <w:rFonts w:ascii="Times New Roman" w:hAnsi="Times New Roman" w:cs="Times New Roman"/>
              </w:rPr>
            </w:pPr>
            <w:r w:rsidRPr="00E4395D">
              <w:rPr>
                <w:rFonts w:ascii="Times New Roman" w:hAnsi="Times New Roman" w:cs="Times New Roman"/>
              </w:rPr>
              <w:t>Т</w:t>
            </w:r>
            <w:r w:rsidR="003D60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0" w:type="dxa"/>
            <w:shd w:val="clear" w:color="auto" w:fill="auto"/>
          </w:tcPr>
          <w:p w:rsidR="00E4395D" w:rsidRPr="00E4395D" w:rsidRDefault="00E4395D" w:rsidP="007B5540">
            <w:pPr>
              <w:jc w:val="center"/>
              <w:rPr>
                <w:rFonts w:ascii="Times New Roman" w:hAnsi="Times New Roman" w:cs="Times New Roman"/>
              </w:rPr>
            </w:pPr>
            <w:r w:rsidRPr="00E4395D">
              <w:rPr>
                <w:rFonts w:ascii="Times New Roman" w:hAnsi="Times New Roman" w:cs="Times New Roman"/>
              </w:rPr>
              <w:t>Т</w:t>
            </w:r>
            <w:r w:rsidR="003D60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4395D" w:rsidRPr="00E4395D" w:rsidRDefault="00E4395D" w:rsidP="007B5540">
            <w:pPr>
              <w:jc w:val="center"/>
              <w:rPr>
                <w:rFonts w:ascii="Times New Roman" w:hAnsi="Times New Roman" w:cs="Times New Roman"/>
              </w:rPr>
            </w:pPr>
            <w:r w:rsidRPr="00E4395D">
              <w:rPr>
                <w:rFonts w:ascii="Times New Roman" w:hAnsi="Times New Roman" w:cs="Times New Roman"/>
              </w:rPr>
              <w:t>Т</w:t>
            </w:r>
            <w:r w:rsidR="003D60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E4395D" w:rsidRPr="00E4395D" w:rsidRDefault="003D6067" w:rsidP="007B5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Т10</w:t>
            </w:r>
          </w:p>
        </w:tc>
        <w:tc>
          <w:tcPr>
            <w:tcW w:w="962" w:type="dxa"/>
            <w:shd w:val="clear" w:color="auto" w:fill="auto"/>
          </w:tcPr>
          <w:p w:rsidR="00E4395D" w:rsidRPr="00E4395D" w:rsidRDefault="00E4395D" w:rsidP="007B5540">
            <w:pPr>
              <w:jc w:val="center"/>
              <w:rPr>
                <w:rFonts w:ascii="Times New Roman" w:hAnsi="Times New Roman" w:cs="Times New Roman"/>
              </w:rPr>
            </w:pPr>
            <w:r w:rsidRPr="00E4395D">
              <w:rPr>
                <w:rFonts w:ascii="Times New Roman" w:hAnsi="Times New Roman" w:cs="Times New Roman"/>
              </w:rPr>
              <w:t>Т</w:t>
            </w:r>
            <w:r w:rsidR="003D60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81" w:type="dxa"/>
            <w:shd w:val="clear" w:color="auto" w:fill="auto"/>
          </w:tcPr>
          <w:p w:rsidR="00E4395D" w:rsidRPr="00E4395D" w:rsidRDefault="00E4395D" w:rsidP="007B55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4395D" w:rsidRDefault="00E4395D" w:rsidP="00E4395D">
      <w:pPr>
        <w:ind w:left="720"/>
        <w:rPr>
          <w:sz w:val="28"/>
          <w:szCs w:val="28"/>
        </w:rPr>
      </w:pPr>
    </w:p>
    <w:p w:rsidR="00B22F81" w:rsidRPr="00337FD3" w:rsidRDefault="00B22F81" w:rsidP="00B22F81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  <w:r w:rsidRPr="00337FD3">
        <w:rPr>
          <w:rFonts w:ascii="Times New Roman" w:hAnsi="Times New Roman" w:cs="Times New Roman"/>
          <w:b/>
          <w:color w:val="E36C0A"/>
          <w:sz w:val="28"/>
          <w:szCs w:val="28"/>
        </w:rPr>
        <w:lastRenderedPageBreak/>
        <w:t xml:space="preserve">Критерії оцінювання  складових поточного контролю </w:t>
      </w:r>
    </w:p>
    <w:p w:rsidR="00B22F81" w:rsidRPr="00337FD3" w:rsidRDefault="00B22F81" w:rsidP="00B22F81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  <w:r w:rsidRPr="00337FD3">
        <w:rPr>
          <w:rFonts w:ascii="Times New Roman" w:hAnsi="Times New Roman" w:cs="Times New Roman"/>
          <w:b/>
          <w:color w:val="E36C0A"/>
          <w:sz w:val="28"/>
          <w:szCs w:val="28"/>
        </w:rPr>
        <w:t>навчальної діяльності студента</w:t>
      </w:r>
    </w:p>
    <w:p w:rsidR="00B22F81" w:rsidRPr="00337FD3" w:rsidRDefault="00B22F81" w:rsidP="00B22F81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FD3">
        <w:rPr>
          <w:rFonts w:ascii="Times New Roman" w:hAnsi="Times New Roman" w:cs="Times New Roman"/>
          <w:sz w:val="28"/>
          <w:szCs w:val="28"/>
        </w:rPr>
        <w:t xml:space="preserve"> Компетенції (знання, уміння та навички), продемонстровані на навчальних заняттях (</w:t>
      </w:r>
      <w:r>
        <w:rPr>
          <w:rFonts w:ascii="Times New Roman" w:hAnsi="Times New Roman" w:cs="Times New Roman"/>
          <w:sz w:val="28"/>
          <w:szCs w:val="28"/>
        </w:rPr>
        <w:t xml:space="preserve">практичних, семінарських, лабораторних, </w:t>
      </w:r>
      <w:r w:rsidRPr="00337FD3">
        <w:rPr>
          <w:rFonts w:ascii="Times New Roman" w:hAnsi="Times New Roman" w:cs="Times New Roman"/>
          <w:sz w:val="28"/>
          <w:szCs w:val="28"/>
        </w:rPr>
        <w:t>враховуючи знання з тем, що виносяться на самостійне опрацювання) оцінюються за 100-бальною системою.</w:t>
      </w:r>
    </w:p>
    <w:p w:rsidR="00B22F81" w:rsidRPr="00DD7022" w:rsidRDefault="00B22F81" w:rsidP="00B22F81">
      <w:pPr>
        <w:autoSpaceDE/>
        <w:autoSpaceDN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24" w:type="pct"/>
        <w:tblInd w:w="250" w:type="dxa"/>
        <w:tblLayout w:type="fixed"/>
        <w:tblLook w:val="0000"/>
      </w:tblPr>
      <w:tblGrid>
        <w:gridCol w:w="1655"/>
        <w:gridCol w:w="8729"/>
      </w:tblGrid>
      <w:tr w:rsidR="00B22F81" w:rsidRPr="00DD7022" w:rsidTr="00E97544">
        <w:trPr>
          <w:tblHeader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sz w:val="18"/>
                <w:szCs w:val="18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b/>
                <w:bCs/>
                <w:spacing w:val="-10"/>
                <w:sz w:val="18"/>
                <w:szCs w:val="18"/>
                <w:lang w:eastAsia="ru-RU"/>
              </w:rPr>
              <w:t xml:space="preserve">Оцінка в балах </w:t>
            </w:r>
          </w:p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sz w:val="18"/>
                <w:szCs w:val="18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b/>
                <w:bCs/>
                <w:spacing w:val="-10"/>
                <w:sz w:val="18"/>
                <w:szCs w:val="18"/>
                <w:lang w:eastAsia="ru-RU"/>
              </w:rPr>
              <w:t>(за 100-бальною шкалою) за всі види навчальної діяльності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Критерії оцінювання</w:t>
            </w:r>
          </w:p>
        </w:tc>
      </w:tr>
      <w:tr w:rsidR="00B22F81" w:rsidRPr="00DD7022" w:rsidTr="00E9754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98-100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має системні, дієві знання, виявляє неординарні творчі здібності у навчальній діяльності; використовує широкий арсенал засобів для обґрунтування та доведення своєї думки; розв’язує складні проблемні завдання; схильний до системно-наукового аналізу та прогнозу явищ; уміє ставити і розв’язувати проблеми, самостійно здобувати і використовувати інформацію; займається науково-дослідною роботою; логічно та творчо викладає матеріал в усній та письмовій формі; розвиває свої здібності й нахили; використовує різноманітні джерела інформації; моделює ситуації в нестандартних умовах.</w:t>
            </w:r>
          </w:p>
        </w:tc>
      </w:tr>
      <w:tr w:rsidR="00B22F81" w:rsidRPr="00DD7022" w:rsidTr="00E9754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94-97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володіє узагальненими знаннями з навчальної дисципліни, аргументовано використовує їх у нестандартних ситуаціях; вміє знаходити джерела інформації та аналізувати їх, ставити і розв’язувати проблеми, застосовувати вивчений матеріал для власних аргументованих суджень у практичній діяльності (диспути, круглі столи тощо); спроможний за допомогою викладача підготувати виступ на студентську наукову конференцію; самостійно вивчити матеріал; визначити програму своєї пізнавальної діяльності; оцінювати різноманітні явища, процеси; займає активну життєву позицію.</w:t>
            </w:r>
          </w:p>
        </w:tc>
      </w:tr>
      <w:tr w:rsidR="00B22F81" w:rsidRPr="00DD7022" w:rsidTr="00E9754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володіє глибокими і міцними знаннями та використовує їх у нестандартних ситуаціях; може визначати  тенденції та суперечності різних процесів; робить аргументовані висновки; практично оцінює сучасні тенденції, факти, явища, процеси; самостійно визначає мету власної діяльності; розв’язує творчі завдання; може сприймати іншу позицію як альтернативну; знає суміжні дисципліни; використовує знання, аналізуючи різні явища, процеси.</w:t>
            </w:r>
          </w:p>
        </w:tc>
      </w:tr>
      <w:tr w:rsidR="00B22F81" w:rsidRPr="00DD7022" w:rsidTr="00E9754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86-89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вільно володіє вивченим матеріалом, застосовує знання у дещо змінених ситуаціях, вміє аналізувати і систематизувати інформацію, робить аналітичні висновки, використовує загальновідомі докази у власній аргументації; чітко тлумачить поняття, категорії, нормативні документи; формулює закони; може самостійно опрацьовувати матеріал, виконує прості творчі завдання; має сформовані типові навички.</w:t>
            </w:r>
          </w:p>
        </w:tc>
      </w:tr>
      <w:tr w:rsidR="00B22F81" w:rsidRPr="00DD7022" w:rsidTr="00E9754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81-85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 студента досить повні, він вільно застосовує вивчений матеріал у стандартних ситуаціях; вміє аналізувати, робити висновки; відповідь повна, логічна, обґрунтована, однак з окремими неточностями; вміє самостійно працювати, може підготувати реферат і обґрунтувати його положення.</w:t>
            </w:r>
          </w:p>
        </w:tc>
      </w:tr>
      <w:tr w:rsidR="00B22F81" w:rsidRPr="00DD7022" w:rsidTr="00E9754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75-80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правильно і логічно відтворює навчальний матеріал, оперує базовими теоріями і фактами, встановлює причинно-наслідкові зв’язки між ними; вміє наводити приклади на підтвердження певних думок, застосовувати  теоретичні знання у стандартних ситуаціях; за допомогою викладача може скласти план реферату, виконати його і правильно оформити; самостійно користуватися  додатковими джерелами; правильно використовувати  термінологію; скласти таблиці, схеми.</w:t>
            </w:r>
          </w:p>
        </w:tc>
      </w:tr>
      <w:tr w:rsidR="00B22F81" w:rsidRPr="00DD7022" w:rsidTr="00E9754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розуміє основні положення навчального матеріалу, може поверхнево аналізувати події, ситуації, робить певні висновки; відповідь може бути правильною, проте недостатньо осмисленою; самостійно відтворює більшу частину матеріалу; вміє застосовувати знання під час  розв’язування розрахункових завдань за алгоритмом, користуватися додатковими джерелами.</w:t>
            </w:r>
          </w:p>
        </w:tc>
      </w:tr>
      <w:tr w:rsidR="00B22F81" w:rsidRPr="00DD7022" w:rsidTr="00E9754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65-69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розуміє сутність навчальної дисципліни, може дати  визначення понять, категорій (однак з окремими помилками); вміє працювати з підручником, самостійно опрацьовувати  частину навчального матеріалу; робить прості розрахунки за алгоритмом, але окремі висновки не логічні, не послідовні.</w:t>
            </w:r>
          </w:p>
        </w:tc>
      </w:tr>
      <w:tr w:rsidR="00B22F81" w:rsidRPr="00DD7022" w:rsidTr="00E9754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володіє початковими знаннями, здатний провести за  зразком розрахунки; орієнтується у поняттях, визначеннях; самостійне опрацювання навчального матеріалу викликає значні труднощі.</w:t>
            </w:r>
          </w:p>
        </w:tc>
      </w:tr>
      <w:tr w:rsidR="00B22F81" w:rsidRPr="00DD7022" w:rsidTr="00E9754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 намагається аналізувати на основі елементарних знань і навичок; виявляє окремі властивості; робить спроби виконання  вправ, дій репродуктивного характеру; за допомогою викладача робить прості розрахунки за готовим алгоритмом.</w:t>
            </w:r>
          </w:p>
        </w:tc>
      </w:tr>
      <w:tr w:rsidR="00B22F81" w:rsidRPr="00DD7022" w:rsidTr="00E9754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мало усвідомлює мету навчально-пізнавальної діяльності, робить спробу знайти способи дій, розповісти суть заданого, проте відповідає лише за допомогою викладача на рівні </w:t>
            </w:r>
            <w:proofErr w:type="spellStart"/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„так”</w:t>
            </w:r>
            <w:proofErr w:type="spellEnd"/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 </w:t>
            </w:r>
            <w:proofErr w:type="spellStart"/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„ні”</w:t>
            </w:r>
            <w:proofErr w:type="spellEnd"/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може самостійно знайти  в підручнику відповідь.</w:t>
            </w:r>
          </w:p>
        </w:tc>
      </w:tr>
      <w:tr w:rsidR="00B22F81" w:rsidRPr="00DD7022" w:rsidTr="00E9754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F81" w:rsidRPr="00DD7022" w:rsidRDefault="00B22F81" w:rsidP="00E97544">
            <w:pPr>
              <w:widowControl/>
              <w:autoSpaceDE/>
              <w:autoSpaceDN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 володіє навчальним матеріалом на рівні засвоєння окремих термінів, фактів без зв’язку між ними: відповідає на запитання, які потребують  відповіді </w:t>
            </w:r>
            <w:proofErr w:type="spellStart"/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„так”</w:t>
            </w:r>
            <w:proofErr w:type="spellEnd"/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 </w:t>
            </w:r>
            <w:proofErr w:type="spellStart"/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„ні”</w:t>
            </w:r>
            <w:proofErr w:type="spellEnd"/>
            <w:r w:rsidRPr="00DD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22F81" w:rsidRPr="00DD7022" w:rsidRDefault="00B22F81" w:rsidP="00B22F81">
      <w:pPr>
        <w:autoSpaceDE/>
        <w:autoSpaceDN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F81" w:rsidRPr="00F537F3" w:rsidRDefault="00B22F81" w:rsidP="00B22F81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7F3">
        <w:rPr>
          <w:rFonts w:ascii="Times New Roman" w:hAnsi="Times New Roman" w:cs="Times New Roman"/>
          <w:sz w:val="28"/>
          <w:szCs w:val="28"/>
        </w:rPr>
        <w:t>Оцінювання модульних  контрольних робіт  здійснюється за 100-бальною системою.</w:t>
      </w:r>
    </w:p>
    <w:p w:rsidR="00B22F81" w:rsidRDefault="00B22F81" w:rsidP="00B22F81">
      <w:pPr>
        <w:shd w:val="clear" w:color="auto" w:fill="FFFFFF"/>
        <w:ind w:left="284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7F3">
        <w:rPr>
          <w:rFonts w:ascii="Times New Roman" w:hAnsi="Times New Roman" w:cs="Times New Roman"/>
          <w:sz w:val="28"/>
          <w:szCs w:val="28"/>
        </w:rPr>
        <w:t>Оцінювання захист  навчального матеріалу, що виноситься на самостійне вивчення для студентів заочної форми навчання  здійснюється за 100-бальною системою.</w:t>
      </w:r>
    </w:p>
    <w:p w:rsidR="00365DA2" w:rsidRPr="00FD4F89" w:rsidRDefault="007278AD" w:rsidP="00702951">
      <w:pPr>
        <w:spacing w:before="96"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  <w:r w:rsidRPr="00FD4F89">
        <w:rPr>
          <w:rFonts w:ascii="Times New Roman" w:hAnsi="Times New Roman" w:cs="Times New Roman"/>
          <w:b/>
          <w:color w:val="E36C0A"/>
          <w:sz w:val="28"/>
          <w:szCs w:val="28"/>
        </w:rPr>
        <w:t>Інформаційне забезпечення курсу:</w:t>
      </w:r>
    </w:p>
    <w:p w:rsidR="00D1308C" w:rsidRPr="00FD4F89" w:rsidRDefault="00D1308C" w:rsidP="00702951">
      <w:pPr>
        <w:spacing w:before="96"/>
        <w:jc w:val="center"/>
        <w:rPr>
          <w:rFonts w:ascii="Times New Roman" w:hAnsi="Times New Roman" w:cs="Times New Roman"/>
          <w:b/>
          <w:color w:val="E36C0A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5"/>
        <w:gridCol w:w="8208"/>
      </w:tblGrid>
      <w:tr w:rsidR="007278AD" w:rsidRPr="00FD4F89" w:rsidTr="001E42DA">
        <w:tc>
          <w:tcPr>
            <w:tcW w:w="2555" w:type="dxa"/>
          </w:tcPr>
          <w:p w:rsidR="007278AD" w:rsidRPr="00FD4F89" w:rsidRDefault="007278AD" w:rsidP="001B18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Основна література</w:t>
            </w:r>
          </w:p>
        </w:tc>
        <w:tc>
          <w:tcPr>
            <w:tcW w:w="8208" w:type="dxa"/>
          </w:tcPr>
          <w:p w:rsidR="004D363B" w:rsidRDefault="004D363B" w:rsidP="004D363B">
            <w:pPr>
              <w:widowControl/>
              <w:tabs>
                <w:tab w:val="left" w:pos="567"/>
                <w:tab w:val="left" w:pos="900"/>
                <w:tab w:val="left" w:pos="1260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4D3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Історія країн Західної Європи та Північної Америки нового часу (ХІХ – початок ХХ століть): [</w:t>
            </w:r>
            <w:proofErr w:type="spellStart"/>
            <w:r w:rsidRPr="004D3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навч</w:t>
            </w:r>
            <w:proofErr w:type="spellEnd"/>
            <w:r w:rsidRPr="004D3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посібник] / за ред. Б. В. </w:t>
            </w:r>
            <w:proofErr w:type="spellStart"/>
            <w:r w:rsidRPr="004D3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Сипко</w:t>
            </w:r>
            <w:proofErr w:type="spellEnd"/>
            <w:r w:rsidRPr="004D36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Львів: ЛНУ імені Івана Франка, 2020. 456 с.</w:t>
            </w:r>
          </w:p>
          <w:p w:rsidR="004D363B" w:rsidRPr="004D363B" w:rsidRDefault="004D363B" w:rsidP="004D363B">
            <w:pPr>
              <w:widowControl/>
              <w:tabs>
                <w:tab w:val="left" w:pos="567"/>
                <w:tab w:val="left" w:pos="900"/>
                <w:tab w:val="left" w:pos="1260"/>
              </w:tabs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D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Копилов</w:t>
            </w:r>
            <w:proofErr w:type="spellEnd"/>
            <w:r w:rsidRPr="004D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4D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Боровець</w:t>
            </w:r>
            <w:proofErr w:type="spellEnd"/>
            <w:r w:rsidRPr="004D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І. Нова історія країн Європи та Америки 1870-1918 рр. міжнародні відносини. практикум: </w:t>
            </w:r>
            <w:proofErr w:type="spellStart"/>
            <w:r w:rsidRPr="004D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</w:t>
            </w:r>
            <w:proofErr w:type="spellEnd"/>
            <w:r w:rsidRPr="004D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D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spellEnd"/>
            <w:r w:rsidRPr="004D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студентів історичних факультетів та факультетів міжнародних відносин ВНЗ. Кам’янець-Подільський : ПП "</w:t>
            </w:r>
            <w:proofErr w:type="spellStart"/>
            <w:r w:rsidRPr="004D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Медобори</w:t>
            </w:r>
            <w:proofErr w:type="spellEnd"/>
            <w:r w:rsidRPr="004D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-2006", 2014. 264 с.</w:t>
            </w:r>
          </w:p>
          <w:p w:rsidR="004D363B" w:rsidRPr="0075018F" w:rsidRDefault="004D363B" w:rsidP="004D363B">
            <w:pPr>
              <w:tabs>
                <w:tab w:val="left" w:pos="1134"/>
              </w:tabs>
              <w:autoSpaceDE/>
              <w:autoSpaceDN/>
              <w:spacing w:line="307" w:lineRule="exact"/>
              <w:ind w:lef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284E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proofErr w:type="spellStart"/>
            <w:r w:rsidRPr="00284E9F">
              <w:rPr>
                <w:rFonts w:ascii="Times New Roman" w:hAnsi="Times New Roman" w:cs="Times New Roman"/>
                <w:iCs/>
                <w:sz w:val="24"/>
                <w:szCs w:val="24"/>
              </w:rPr>
              <w:t>Газін</w:t>
            </w:r>
            <w:proofErr w:type="spellEnd"/>
            <w:r w:rsidRPr="00284E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 П., </w:t>
            </w:r>
            <w:proofErr w:type="spellStart"/>
            <w:r w:rsidRPr="00284E9F">
              <w:rPr>
                <w:rFonts w:ascii="Times New Roman" w:hAnsi="Times New Roman" w:cs="Times New Roman"/>
                <w:iCs/>
                <w:sz w:val="24"/>
                <w:szCs w:val="24"/>
              </w:rPr>
              <w:t>Копилов</w:t>
            </w:r>
            <w:proofErr w:type="spellEnd"/>
            <w:r w:rsidRPr="00284E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 А. Новітня історія країн Європи та Америки 1918-1945 рр.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Київ</w:t>
            </w:r>
            <w:proofErr w:type="spellEnd"/>
            <w:proofErr w:type="gram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Слово, 2008.  472 с.</w:t>
            </w:r>
          </w:p>
        </w:tc>
      </w:tr>
      <w:tr w:rsidR="007278AD" w:rsidRPr="00FD4F89" w:rsidTr="001E42DA">
        <w:tc>
          <w:tcPr>
            <w:tcW w:w="2555" w:type="dxa"/>
          </w:tcPr>
          <w:p w:rsidR="007278AD" w:rsidRPr="00FD4F89" w:rsidRDefault="007278AD" w:rsidP="001B18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FD4F89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Додаткова література</w:t>
            </w:r>
          </w:p>
        </w:tc>
        <w:tc>
          <w:tcPr>
            <w:tcW w:w="8208" w:type="dxa"/>
          </w:tcPr>
          <w:p w:rsidR="004D363B" w:rsidRPr="004D363B" w:rsidRDefault="004D363B" w:rsidP="004D363B">
            <w:pPr>
              <w:tabs>
                <w:tab w:val="left" w:pos="1134"/>
                <w:tab w:val="left" w:pos="1624"/>
              </w:tabs>
              <w:autoSpaceDE/>
              <w:autoSpaceDN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</w:rPr>
              <w:t>Акунін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О.С. Нова історія країн Західної Європи та Північної Америки (1492-1918 рр.): Хронологія подій. [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</w:rPr>
              <w:t>навч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</w:rPr>
              <w:t>пос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</w:rPr>
              <w:t>.] Миколаїв: ТОВ «Фірма «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</w:rPr>
              <w:t>Іліон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</w:rPr>
              <w:t>», 2013. 575 с.</w:t>
            </w:r>
          </w:p>
          <w:p w:rsidR="004D363B" w:rsidRPr="004D363B" w:rsidRDefault="004D363B" w:rsidP="004D363B">
            <w:pPr>
              <w:tabs>
                <w:tab w:val="left" w:pos="1134"/>
                <w:tab w:val="left" w:pos="1624"/>
              </w:tabs>
              <w:autoSpaceDE/>
              <w:autoSpaceDN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5. </w:t>
            </w:r>
            <w:r w:rsidRPr="004D36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Велика війна 1914-1918 рр. і Україна / НАН України, Ін-т історії України ;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</w:rPr>
              <w:t>упоряд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Олександр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Реєнт</w:t>
            </w:r>
            <w:proofErr w:type="spellEnd"/>
            <w:proofErr w:type="gram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;</w:t>
            </w:r>
            <w:proofErr w:type="gram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[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редкол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.: В. А.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Смолій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(голова) та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ін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.].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Київ</w:t>
            </w:r>
            <w:proofErr w:type="spellEnd"/>
            <w:proofErr w:type="gram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КЛІО, 2013. 783 с.</w:t>
            </w:r>
          </w:p>
          <w:p w:rsidR="007278AD" w:rsidRDefault="004D363B" w:rsidP="004D363B">
            <w:pPr>
              <w:tabs>
                <w:tab w:val="left" w:pos="1134"/>
                <w:tab w:val="left" w:pos="1624"/>
              </w:tabs>
              <w:autoSpaceDE/>
              <w:autoSpaceDN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6.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Герст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Д.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Найкоротша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історія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Європи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пер. Анна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Вовченко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: Наш Формат. 2021. 232 </w:t>
            </w:r>
            <w:proofErr w:type="gram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</w:t>
            </w:r>
            <w:proofErr w:type="gram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4D363B" w:rsidRPr="004D363B" w:rsidRDefault="004D363B" w:rsidP="004D363B">
            <w:pPr>
              <w:tabs>
                <w:tab w:val="left" w:pos="1134"/>
                <w:tab w:val="left" w:pos="1624"/>
              </w:tabs>
              <w:autoSpaceDE/>
              <w:autoSpaceDN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7. </w:t>
            </w:r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Овчаренко О.,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Сухушина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О.,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Земзюліна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Н. </w:t>
            </w:r>
            <w:proofErr w:type="gram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</w:t>
            </w:r>
            <w:proofErr w:type="gram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історії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війн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першої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половини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XX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століття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деякі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питання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міжнародних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відносин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монографія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Черкаси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: 2018. 430 с.</w:t>
            </w:r>
          </w:p>
          <w:p w:rsidR="004D363B" w:rsidRDefault="004D363B" w:rsidP="004D363B">
            <w:pPr>
              <w:tabs>
                <w:tab w:val="left" w:pos="1134"/>
                <w:tab w:val="left" w:pos="1624"/>
              </w:tabs>
              <w:autoSpaceDE/>
              <w:autoSpaceDN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8.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Снайдер</w:t>
            </w:r>
            <w:proofErr w:type="spellEnd"/>
            <w:proofErr w:type="gram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</w:t>
            </w:r>
            <w:proofErr w:type="gram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імоті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Шлях до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несвободи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Росія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Європа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Америка.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Човен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2020. 392 </w:t>
            </w:r>
            <w:proofErr w:type="gram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</w:t>
            </w:r>
            <w:proofErr w:type="gram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4D363B" w:rsidRPr="004D363B" w:rsidRDefault="004D363B" w:rsidP="004D363B">
            <w:pPr>
              <w:tabs>
                <w:tab w:val="left" w:pos="1134"/>
                <w:tab w:val="left" w:pos="1624"/>
              </w:tabs>
              <w:autoSpaceDE/>
              <w:autoSpaceDN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Губарева Г. Г.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Усі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видані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постаті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всесвітньої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історії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Харків</w:t>
            </w:r>
            <w:proofErr w:type="spellEnd"/>
            <w:proofErr w:type="gram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ОРСІНГ </w:t>
            </w:r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ПЛЮС, 2007. 352 с.</w:t>
            </w:r>
          </w:p>
          <w:p w:rsidR="004D363B" w:rsidRPr="004D363B" w:rsidRDefault="004D363B" w:rsidP="004D363B">
            <w:pPr>
              <w:tabs>
                <w:tab w:val="left" w:pos="1134"/>
                <w:tab w:val="left" w:pos="1624"/>
              </w:tabs>
              <w:autoSpaceDE/>
              <w:autoSpaceDN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Коріненко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П. С.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Новітня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історія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країн</w:t>
            </w:r>
            <w:proofErr w:type="spellEnd"/>
            <w:proofErr w:type="gram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Європи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та Америки (1918-1945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рр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.).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Тернопіль</w:t>
            </w:r>
            <w:proofErr w:type="spellEnd"/>
            <w:proofErr w:type="gram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АСТОН, 2003. 384 с.</w:t>
            </w:r>
          </w:p>
          <w:p w:rsidR="004D363B" w:rsidRPr="004D363B" w:rsidRDefault="004D363B" w:rsidP="004D363B">
            <w:pPr>
              <w:tabs>
                <w:tab w:val="left" w:pos="1134"/>
                <w:tab w:val="left" w:pos="1624"/>
              </w:tabs>
              <w:autoSpaceDE/>
              <w:autoSpaceDN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11.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Косик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В.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Боротьба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незалежність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України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в 1938-1941 роках.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Втрати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України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Другій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св</w:t>
            </w:r>
            <w:proofErr w:type="gram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ітовій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війні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Українська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видавнича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спілка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ім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Ю.Липи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, 2013. 173 с.</w:t>
            </w:r>
          </w:p>
          <w:p w:rsidR="004D363B" w:rsidRDefault="004D363B" w:rsidP="004D363B">
            <w:pPr>
              <w:tabs>
                <w:tab w:val="left" w:pos="1134"/>
                <w:tab w:val="left" w:pos="1624"/>
              </w:tabs>
              <w:autoSpaceDE/>
              <w:autoSpaceDN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12.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Рудько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С.О.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Історія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Центрально-Східної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Європи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кін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XVIII -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поч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  <w:proofErr w:type="gram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XXI ст.):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навчально-методичний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пос</w:t>
            </w:r>
            <w:proofErr w:type="gram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ібник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 вид. 2-ге, доп. Острог, 2010. 220 с.</w:t>
            </w:r>
          </w:p>
          <w:p w:rsidR="004D363B" w:rsidRPr="00000207" w:rsidRDefault="004D363B" w:rsidP="004D363B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Ширер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В.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Злет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падіння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Третього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Райху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: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історія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нацистської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Німеччини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: у 2 т. пер. О.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Надтока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К.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Диса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; гол</w:t>
            </w:r>
            <w:proofErr w:type="gram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  <w:proofErr w:type="gram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</w:t>
            </w:r>
            <w:proofErr w:type="gram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ед. О.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Дубчак</w:t>
            </w:r>
            <w:proofErr w:type="spell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Київ</w:t>
            </w:r>
            <w:proofErr w:type="spellEnd"/>
            <w:proofErr w:type="gramStart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D363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Наш Формат, 2017. 599 с.</w:t>
            </w:r>
          </w:p>
        </w:tc>
      </w:tr>
    </w:tbl>
    <w:p w:rsidR="000D3E8B" w:rsidRDefault="000D3E8B" w:rsidP="003A35E4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</w:p>
    <w:p w:rsidR="002F742C" w:rsidRPr="004E76B1" w:rsidRDefault="002F742C" w:rsidP="002F742C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4E76B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Гарант освітньої програми  </w:t>
      </w:r>
      <w:r w:rsidRPr="004E76B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</w:r>
      <w:r w:rsidRPr="004E76B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</w:r>
      <w:r w:rsidRPr="004E76B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</w:r>
      <w:r w:rsidRPr="004E76B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</w:r>
      <w:r w:rsidRPr="004E76B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</w:r>
      <w:r w:rsidRPr="004E76B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</w:r>
      <w:r w:rsidRPr="004E76B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</w:r>
      <w:proofErr w:type="spellStart"/>
      <w:r w:rsidR="00284E9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Бачинська</w:t>
      </w:r>
      <w:proofErr w:type="spellEnd"/>
      <w:r w:rsidR="00284E9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О.М.</w:t>
      </w:r>
    </w:p>
    <w:p w:rsidR="002F742C" w:rsidRPr="00284E9F" w:rsidRDefault="002F742C" w:rsidP="002F74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742C" w:rsidRPr="00284E9F" w:rsidRDefault="002F742C" w:rsidP="002F74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Завідувач кафедри публічного управління, </w:t>
      </w:r>
    </w:p>
    <w:p w:rsidR="002F742C" w:rsidRPr="00284E9F" w:rsidRDefault="002F742C" w:rsidP="00F03774">
      <w:pPr>
        <w:rPr>
          <w:rFonts w:ascii="Times New Roman" w:eastAsia="Times New Roman" w:hAnsi="Times New Roman" w:cs="Times New Roman"/>
          <w:bCs/>
          <w:color w:val="000000" w:themeColor="text1"/>
          <w:spacing w:val="-6"/>
          <w:sz w:val="24"/>
          <w:szCs w:val="24"/>
          <w:lang w:eastAsia="ru-RU"/>
        </w:rPr>
      </w:pPr>
      <w:r w:rsidRPr="00284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менеджменту та інклюзивної економіки </w:t>
      </w:r>
      <w:r w:rsidRPr="00284E9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4E9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4E9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4E9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84E9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284E9F">
        <w:rPr>
          <w:rFonts w:ascii="Times New Roman" w:hAnsi="Times New Roman" w:cs="Times New Roman"/>
          <w:color w:val="000000" w:themeColor="text1"/>
          <w:sz w:val="28"/>
          <w:szCs w:val="28"/>
        </w:rPr>
        <w:t>Бачинська</w:t>
      </w:r>
      <w:proofErr w:type="spellEnd"/>
      <w:r w:rsidRPr="00284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О.М.</w:t>
      </w:r>
    </w:p>
    <w:sectPr w:rsidR="002F742C" w:rsidRPr="00284E9F" w:rsidSect="00AB36C0">
      <w:headerReference w:type="default" r:id="rId12"/>
      <w:pgSz w:w="11907" w:h="16840" w:code="9"/>
      <w:pgMar w:top="680" w:right="680" w:bottom="680" w:left="680" w:header="454" w:footer="454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B2B" w:rsidRDefault="00F97B2B">
      <w:r>
        <w:separator/>
      </w:r>
    </w:p>
  </w:endnote>
  <w:endnote w:type="continuationSeparator" w:id="0">
    <w:p w:rsidR="00F97B2B" w:rsidRDefault="00F97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B2B" w:rsidRDefault="00F97B2B">
      <w:r>
        <w:separator/>
      </w:r>
    </w:p>
  </w:footnote>
  <w:footnote w:type="continuationSeparator" w:id="0">
    <w:p w:rsidR="00F97B2B" w:rsidRDefault="00F97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7F6" w:rsidRPr="00054623" w:rsidRDefault="00B27FD6" w:rsidP="00C050C5">
    <w:pPr>
      <w:pStyle w:val="a6"/>
      <w:ind w:right="-319"/>
      <w:jc w:val="right"/>
      <w:rPr>
        <w:rFonts w:ascii="Times New Roman" w:hAnsi="Times New Roman"/>
        <w:sz w:val="24"/>
        <w:szCs w:val="24"/>
      </w:rPr>
    </w:pPr>
    <w:r w:rsidRPr="00054623">
      <w:rPr>
        <w:rFonts w:ascii="Times New Roman" w:hAnsi="Times New Roman"/>
        <w:sz w:val="24"/>
        <w:szCs w:val="24"/>
      </w:rPr>
      <w:fldChar w:fldCharType="begin"/>
    </w:r>
    <w:r w:rsidR="005B67F6" w:rsidRPr="00054623">
      <w:rPr>
        <w:rFonts w:ascii="Times New Roman" w:hAnsi="Times New Roman"/>
        <w:sz w:val="24"/>
        <w:szCs w:val="24"/>
      </w:rPr>
      <w:instrText>PAGE   \* MERGEFORMAT</w:instrText>
    </w:r>
    <w:r w:rsidRPr="00054623">
      <w:rPr>
        <w:rFonts w:ascii="Times New Roman" w:hAnsi="Times New Roman"/>
        <w:sz w:val="24"/>
        <w:szCs w:val="24"/>
      </w:rPr>
      <w:fldChar w:fldCharType="separate"/>
    </w:r>
    <w:r w:rsidR="003D6067" w:rsidRPr="003D6067">
      <w:rPr>
        <w:rFonts w:ascii="Times New Roman" w:hAnsi="Times New Roman"/>
        <w:noProof/>
        <w:sz w:val="24"/>
        <w:szCs w:val="24"/>
        <w:lang w:val="ru-RU"/>
      </w:rPr>
      <w:t>7</w:t>
    </w:r>
    <w:r w:rsidRPr="0005462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7CF0"/>
    <w:multiLevelType w:val="hybridMultilevel"/>
    <w:tmpl w:val="B26C7EEC"/>
    <w:lvl w:ilvl="0" w:tplc="0419000F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">
    <w:nsid w:val="073C4AA3"/>
    <w:multiLevelType w:val="hybridMultilevel"/>
    <w:tmpl w:val="01940162"/>
    <w:lvl w:ilvl="0" w:tplc="6EA04B16">
      <w:numFmt w:val="bullet"/>
      <w:lvlText w:val="●"/>
      <w:lvlJc w:val="left"/>
      <w:pPr>
        <w:ind w:left="383" w:hanging="284"/>
      </w:pPr>
      <w:rPr>
        <w:rFonts w:ascii="Arial" w:eastAsia="Arial" w:hAnsi="Arial" w:cs="Arial" w:hint="default"/>
        <w:w w:val="100"/>
        <w:sz w:val="20"/>
        <w:szCs w:val="20"/>
        <w:lang w:val="uk-UA" w:eastAsia="en-US" w:bidi="ar-SA"/>
      </w:rPr>
    </w:lvl>
    <w:lvl w:ilvl="1" w:tplc="E9F87BBA">
      <w:numFmt w:val="bullet"/>
      <w:lvlText w:val="•"/>
      <w:lvlJc w:val="left"/>
      <w:pPr>
        <w:ind w:left="1450" w:hanging="284"/>
      </w:pPr>
      <w:rPr>
        <w:rFonts w:hint="default"/>
        <w:lang w:val="uk-UA" w:eastAsia="en-US" w:bidi="ar-SA"/>
      </w:rPr>
    </w:lvl>
    <w:lvl w:ilvl="2" w:tplc="312484BA">
      <w:numFmt w:val="bullet"/>
      <w:lvlText w:val="•"/>
      <w:lvlJc w:val="left"/>
      <w:pPr>
        <w:ind w:left="2520" w:hanging="284"/>
      </w:pPr>
      <w:rPr>
        <w:rFonts w:hint="default"/>
        <w:lang w:val="uk-UA" w:eastAsia="en-US" w:bidi="ar-SA"/>
      </w:rPr>
    </w:lvl>
    <w:lvl w:ilvl="3" w:tplc="4356A27E">
      <w:numFmt w:val="bullet"/>
      <w:lvlText w:val="•"/>
      <w:lvlJc w:val="left"/>
      <w:pPr>
        <w:ind w:left="3590" w:hanging="284"/>
      </w:pPr>
      <w:rPr>
        <w:rFonts w:hint="default"/>
        <w:lang w:val="uk-UA" w:eastAsia="en-US" w:bidi="ar-SA"/>
      </w:rPr>
    </w:lvl>
    <w:lvl w:ilvl="4" w:tplc="4B1E0C44">
      <w:numFmt w:val="bullet"/>
      <w:lvlText w:val="•"/>
      <w:lvlJc w:val="left"/>
      <w:pPr>
        <w:ind w:left="4660" w:hanging="284"/>
      </w:pPr>
      <w:rPr>
        <w:rFonts w:hint="default"/>
        <w:lang w:val="uk-UA" w:eastAsia="en-US" w:bidi="ar-SA"/>
      </w:rPr>
    </w:lvl>
    <w:lvl w:ilvl="5" w:tplc="113ED66C">
      <w:numFmt w:val="bullet"/>
      <w:lvlText w:val="•"/>
      <w:lvlJc w:val="left"/>
      <w:pPr>
        <w:ind w:left="5730" w:hanging="284"/>
      </w:pPr>
      <w:rPr>
        <w:rFonts w:hint="default"/>
        <w:lang w:val="uk-UA" w:eastAsia="en-US" w:bidi="ar-SA"/>
      </w:rPr>
    </w:lvl>
    <w:lvl w:ilvl="6" w:tplc="92BA860C">
      <w:numFmt w:val="bullet"/>
      <w:lvlText w:val="•"/>
      <w:lvlJc w:val="left"/>
      <w:pPr>
        <w:ind w:left="6800" w:hanging="284"/>
      </w:pPr>
      <w:rPr>
        <w:rFonts w:hint="default"/>
        <w:lang w:val="uk-UA" w:eastAsia="en-US" w:bidi="ar-SA"/>
      </w:rPr>
    </w:lvl>
    <w:lvl w:ilvl="7" w:tplc="DC1A62B8">
      <w:numFmt w:val="bullet"/>
      <w:lvlText w:val="•"/>
      <w:lvlJc w:val="left"/>
      <w:pPr>
        <w:ind w:left="7870" w:hanging="284"/>
      </w:pPr>
      <w:rPr>
        <w:rFonts w:hint="default"/>
        <w:lang w:val="uk-UA" w:eastAsia="en-US" w:bidi="ar-SA"/>
      </w:rPr>
    </w:lvl>
    <w:lvl w:ilvl="8" w:tplc="9E8E1614">
      <w:numFmt w:val="bullet"/>
      <w:lvlText w:val="•"/>
      <w:lvlJc w:val="left"/>
      <w:pPr>
        <w:ind w:left="8940" w:hanging="284"/>
      </w:pPr>
      <w:rPr>
        <w:rFonts w:hint="default"/>
        <w:lang w:val="uk-UA" w:eastAsia="en-US" w:bidi="ar-SA"/>
      </w:rPr>
    </w:lvl>
  </w:abstractNum>
  <w:abstractNum w:abstractNumId="2">
    <w:nsid w:val="11871519"/>
    <w:multiLevelType w:val="hybridMultilevel"/>
    <w:tmpl w:val="59663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251B3"/>
    <w:multiLevelType w:val="hybridMultilevel"/>
    <w:tmpl w:val="17D24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730B15"/>
    <w:multiLevelType w:val="hybridMultilevel"/>
    <w:tmpl w:val="9AF05DEC"/>
    <w:lvl w:ilvl="0" w:tplc="B8263CE4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spacing w:val="-2"/>
        <w:w w:val="99"/>
        <w:sz w:val="28"/>
        <w:szCs w:val="28"/>
        <w:lang w:val="uk-UA" w:eastAsia="en-US" w:bidi="ar-SA"/>
      </w:rPr>
    </w:lvl>
    <w:lvl w:ilvl="1" w:tplc="6F848BE2">
      <w:numFmt w:val="bullet"/>
      <w:lvlText w:val="•"/>
      <w:lvlJc w:val="left"/>
      <w:pPr>
        <w:ind w:left="1846" w:hanging="360"/>
      </w:pPr>
      <w:rPr>
        <w:rFonts w:hint="default"/>
        <w:lang w:val="uk-UA" w:eastAsia="en-US" w:bidi="ar-SA"/>
      </w:rPr>
    </w:lvl>
    <w:lvl w:ilvl="2" w:tplc="D6D07D6C">
      <w:numFmt w:val="bullet"/>
      <w:lvlText w:val="•"/>
      <w:lvlJc w:val="left"/>
      <w:pPr>
        <w:ind w:left="2872" w:hanging="360"/>
      </w:pPr>
      <w:rPr>
        <w:rFonts w:hint="default"/>
        <w:lang w:val="uk-UA" w:eastAsia="en-US" w:bidi="ar-SA"/>
      </w:rPr>
    </w:lvl>
    <w:lvl w:ilvl="3" w:tplc="0720A302">
      <w:numFmt w:val="bullet"/>
      <w:lvlText w:val="•"/>
      <w:lvlJc w:val="left"/>
      <w:pPr>
        <w:ind w:left="3898" w:hanging="360"/>
      </w:pPr>
      <w:rPr>
        <w:rFonts w:hint="default"/>
        <w:lang w:val="uk-UA" w:eastAsia="en-US" w:bidi="ar-SA"/>
      </w:rPr>
    </w:lvl>
    <w:lvl w:ilvl="4" w:tplc="34B2FB54">
      <w:numFmt w:val="bullet"/>
      <w:lvlText w:val="•"/>
      <w:lvlJc w:val="left"/>
      <w:pPr>
        <w:ind w:left="4924" w:hanging="360"/>
      </w:pPr>
      <w:rPr>
        <w:rFonts w:hint="default"/>
        <w:lang w:val="uk-UA" w:eastAsia="en-US" w:bidi="ar-SA"/>
      </w:rPr>
    </w:lvl>
    <w:lvl w:ilvl="5" w:tplc="57D4EFA2">
      <w:numFmt w:val="bullet"/>
      <w:lvlText w:val="•"/>
      <w:lvlJc w:val="left"/>
      <w:pPr>
        <w:ind w:left="5950" w:hanging="360"/>
      </w:pPr>
      <w:rPr>
        <w:rFonts w:hint="default"/>
        <w:lang w:val="uk-UA" w:eastAsia="en-US" w:bidi="ar-SA"/>
      </w:rPr>
    </w:lvl>
    <w:lvl w:ilvl="6" w:tplc="E3C0EC56">
      <w:numFmt w:val="bullet"/>
      <w:lvlText w:val="•"/>
      <w:lvlJc w:val="left"/>
      <w:pPr>
        <w:ind w:left="6976" w:hanging="360"/>
      </w:pPr>
      <w:rPr>
        <w:rFonts w:hint="default"/>
        <w:lang w:val="uk-UA" w:eastAsia="en-US" w:bidi="ar-SA"/>
      </w:rPr>
    </w:lvl>
    <w:lvl w:ilvl="7" w:tplc="653AC9FA">
      <w:numFmt w:val="bullet"/>
      <w:lvlText w:val="•"/>
      <w:lvlJc w:val="left"/>
      <w:pPr>
        <w:ind w:left="8002" w:hanging="360"/>
      </w:pPr>
      <w:rPr>
        <w:rFonts w:hint="default"/>
        <w:lang w:val="uk-UA" w:eastAsia="en-US" w:bidi="ar-SA"/>
      </w:rPr>
    </w:lvl>
    <w:lvl w:ilvl="8" w:tplc="F2205AD6">
      <w:numFmt w:val="bullet"/>
      <w:lvlText w:val="•"/>
      <w:lvlJc w:val="left"/>
      <w:pPr>
        <w:ind w:left="9028" w:hanging="360"/>
      </w:pPr>
      <w:rPr>
        <w:rFonts w:hint="default"/>
        <w:lang w:val="uk-UA" w:eastAsia="en-US" w:bidi="ar-SA"/>
      </w:rPr>
    </w:lvl>
  </w:abstractNum>
  <w:abstractNum w:abstractNumId="5">
    <w:nsid w:val="3FC768B5"/>
    <w:multiLevelType w:val="hybridMultilevel"/>
    <w:tmpl w:val="93163296"/>
    <w:lvl w:ilvl="0" w:tplc="B6E29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237569"/>
    <w:multiLevelType w:val="singleLevel"/>
    <w:tmpl w:val="DDD61C5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51183AB2"/>
    <w:multiLevelType w:val="hybridMultilevel"/>
    <w:tmpl w:val="F72258C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B0472DB"/>
    <w:multiLevelType w:val="hybridMultilevel"/>
    <w:tmpl w:val="0786DADA"/>
    <w:lvl w:ilvl="0" w:tplc="0422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E7A50"/>
    <w:multiLevelType w:val="singleLevel"/>
    <w:tmpl w:val="FDF66EF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5D26A12"/>
    <w:multiLevelType w:val="multilevel"/>
    <w:tmpl w:val="3442239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81B1D38"/>
    <w:multiLevelType w:val="multilevel"/>
    <w:tmpl w:val="F8348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BBE6B05"/>
    <w:multiLevelType w:val="multilevel"/>
    <w:tmpl w:val="7B56F93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00" w:hanging="2160"/>
      </w:pPr>
      <w:rPr>
        <w:rFonts w:hint="default"/>
      </w:rPr>
    </w:lvl>
  </w:abstractNum>
  <w:abstractNum w:abstractNumId="13">
    <w:nsid w:val="7D8A65F6"/>
    <w:multiLevelType w:val="hybridMultilevel"/>
    <w:tmpl w:val="C05E68B8"/>
    <w:lvl w:ilvl="0" w:tplc="BF26C3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0"/>
  </w:num>
  <w:num w:numId="9">
    <w:abstractNumId w:val="11"/>
  </w:num>
  <w:num w:numId="10">
    <w:abstractNumId w:val="8"/>
  </w:num>
  <w:num w:numId="11">
    <w:abstractNumId w:val="12"/>
  </w:num>
  <w:num w:numId="12">
    <w:abstractNumId w:val="13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E2673"/>
    <w:rsid w:val="00000207"/>
    <w:rsid w:val="00005B92"/>
    <w:rsid w:val="00012051"/>
    <w:rsid w:val="00022586"/>
    <w:rsid w:val="0002566E"/>
    <w:rsid w:val="000278BC"/>
    <w:rsid w:val="00031E23"/>
    <w:rsid w:val="000320F0"/>
    <w:rsid w:val="00054623"/>
    <w:rsid w:val="000563CB"/>
    <w:rsid w:val="00060159"/>
    <w:rsid w:val="00070D95"/>
    <w:rsid w:val="000761E8"/>
    <w:rsid w:val="00077330"/>
    <w:rsid w:val="0008112C"/>
    <w:rsid w:val="000849FA"/>
    <w:rsid w:val="000853E4"/>
    <w:rsid w:val="00085B10"/>
    <w:rsid w:val="00090B8F"/>
    <w:rsid w:val="00090D75"/>
    <w:rsid w:val="00093798"/>
    <w:rsid w:val="000B3C51"/>
    <w:rsid w:val="000D3BEC"/>
    <w:rsid w:val="000D3DA3"/>
    <w:rsid w:val="000D3E8B"/>
    <w:rsid w:val="000D5EA5"/>
    <w:rsid w:val="000F1999"/>
    <w:rsid w:val="00114F69"/>
    <w:rsid w:val="00116188"/>
    <w:rsid w:val="00120AEE"/>
    <w:rsid w:val="001327FB"/>
    <w:rsid w:val="00141633"/>
    <w:rsid w:val="00145898"/>
    <w:rsid w:val="00146E9F"/>
    <w:rsid w:val="00147425"/>
    <w:rsid w:val="00150F46"/>
    <w:rsid w:val="00152A28"/>
    <w:rsid w:val="00163BCD"/>
    <w:rsid w:val="001669B1"/>
    <w:rsid w:val="00173546"/>
    <w:rsid w:val="00174297"/>
    <w:rsid w:val="001766A9"/>
    <w:rsid w:val="00176A3B"/>
    <w:rsid w:val="0017733F"/>
    <w:rsid w:val="00183040"/>
    <w:rsid w:val="00193B39"/>
    <w:rsid w:val="001A1C8C"/>
    <w:rsid w:val="001B18DC"/>
    <w:rsid w:val="001B489F"/>
    <w:rsid w:val="001B629D"/>
    <w:rsid w:val="001B678F"/>
    <w:rsid w:val="001C4FA4"/>
    <w:rsid w:val="001C544D"/>
    <w:rsid w:val="001D3F97"/>
    <w:rsid w:val="001D4415"/>
    <w:rsid w:val="001D65D0"/>
    <w:rsid w:val="001E013B"/>
    <w:rsid w:val="001E2472"/>
    <w:rsid w:val="001E42DA"/>
    <w:rsid w:val="001E565B"/>
    <w:rsid w:val="001E7279"/>
    <w:rsid w:val="001F171B"/>
    <w:rsid w:val="001F3073"/>
    <w:rsid w:val="001F43EB"/>
    <w:rsid w:val="001F6BA2"/>
    <w:rsid w:val="00212872"/>
    <w:rsid w:val="0021297F"/>
    <w:rsid w:val="002228DA"/>
    <w:rsid w:val="00223967"/>
    <w:rsid w:val="0023095B"/>
    <w:rsid w:val="00236D57"/>
    <w:rsid w:val="002401B5"/>
    <w:rsid w:val="00240AEB"/>
    <w:rsid w:val="00242026"/>
    <w:rsid w:val="00256260"/>
    <w:rsid w:val="0025664D"/>
    <w:rsid w:val="00257208"/>
    <w:rsid w:val="00257E3F"/>
    <w:rsid w:val="00261C53"/>
    <w:rsid w:val="00261FBA"/>
    <w:rsid w:val="00270C96"/>
    <w:rsid w:val="0027195B"/>
    <w:rsid w:val="0028416C"/>
    <w:rsid w:val="00284E9F"/>
    <w:rsid w:val="00296603"/>
    <w:rsid w:val="002A30C9"/>
    <w:rsid w:val="002A4CAA"/>
    <w:rsid w:val="002B1F8B"/>
    <w:rsid w:val="002B38AC"/>
    <w:rsid w:val="002C02DE"/>
    <w:rsid w:val="002C15EF"/>
    <w:rsid w:val="002C65CD"/>
    <w:rsid w:val="002C6B81"/>
    <w:rsid w:val="002D2EE8"/>
    <w:rsid w:val="002D4DFF"/>
    <w:rsid w:val="002E15EA"/>
    <w:rsid w:val="002E16C7"/>
    <w:rsid w:val="002E6465"/>
    <w:rsid w:val="002F3E1B"/>
    <w:rsid w:val="002F3F60"/>
    <w:rsid w:val="002F6089"/>
    <w:rsid w:val="002F742C"/>
    <w:rsid w:val="002F79F1"/>
    <w:rsid w:val="00302028"/>
    <w:rsid w:val="00321F5E"/>
    <w:rsid w:val="003255B7"/>
    <w:rsid w:val="00336BAF"/>
    <w:rsid w:val="00350B01"/>
    <w:rsid w:val="003523DB"/>
    <w:rsid w:val="0035609C"/>
    <w:rsid w:val="00365DA2"/>
    <w:rsid w:val="003670E8"/>
    <w:rsid w:val="00367AAC"/>
    <w:rsid w:val="00370A98"/>
    <w:rsid w:val="00372970"/>
    <w:rsid w:val="00375C63"/>
    <w:rsid w:val="003770CA"/>
    <w:rsid w:val="00377716"/>
    <w:rsid w:val="003857FF"/>
    <w:rsid w:val="00385C15"/>
    <w:rsid w:val="00387676"/>
    <w:rsid w:val="003921BB"/>
    <w:rsid w:val="00392D4D"/>
    <w:rsid w:val="00393CC4"/>
    <w:rsid w:val="00397B88"/>
    <w:rsid w:val="003A01B5"/>
    <w:rsid w:val="003A35E4"/>
    <w:rsid w:val="003A3BE7"/>
    <w:rsid w:val="003C183D"/>
    <w:rsid w:val="003C7450"/>
    <w:rsid w:val="003D6067"/>
    <w:rsid w:val="003E3209"/>
    <w:rsid w:val="003F25C6"/>
    <w:rsid w:val="00413B9E"/>
    <w:rsid w:val="004149E4"/>
    <w:rsid w:val="00421FAB"/>
    <w:rsid w:val="00430015"/>
    <w:rsid w:val="00446A67"/>
    <w:rsid w:val="00447315"/>
    <w:rsid w:val="00450408"/>
    <w:rsid w:val="00454299"/>
    <w:rsid w:val="004639EB"/>
    <w:rsid w:val="00466771"/>
    <w:rsid w:val="00466E73"/>
    <w:rsid w:val="004670CC"/>
    <w:rsid w:val="00473BAB"/>
    <w:rsid w:val="0047782C"/>
    <w:rsid w:val="00483AF8"/>
    <w:rsid w:val="00484197"/>
    <w:rsid w:val="004854C4"/>
    <w:rsid w:val="00487020"/>
    <w:rsid w:val="004B1843"/>
    <w:rsid w:val="004C1A39"/>
    <w:rsid w:val="004C38BE"/>
    <w:rsid w:val="004D363B"/>
    <w:rsid w:val="004E76B1"/>
    <w:rsid w:val="005012E2"/>
    <w:rsid w:val="00512951"/>
    <w:rsid w:val="00513A99"/>
    <w:rsid w:val="005248E4"/>
    <w:rsid w:val="005402B7"/>
    <w:rsid w:val="0054303E"/>
    <w:rsid w:val="00555434"/>
    <w:rsid w:val="005603AE"/>
    <w:rsid w:val="005819F0"/>
    <w:rsid w:val="00581CF4"/>
    <w:rsid w:val="005842F9"/>
    <w:rsid w:val="00590FA5"/>
    <w:rsid w:val="00591B9F"/>
    <w:rsid w:val="005A493C"/>
    <w:rsid w:val="005B2F2F"/>
    <w:rsid w:val="005B67F6"/>
    <w:rsid w:val="005C1506"/>
    <w:rsid w:val="005C27AC"/>
    <w:rsid w:val="005C2F12"/>
    <w:rsid w:val="005E434A"/>
    <w:rsid w:val="005E43B6"/>
    <w:rsid w:val="005F0733"/>
    <w:rsid w:val="005F77EA"/>
    <w:rsid w:val="006003AB"/>
    <w:rsid w:val="00615D4A"/>
    <w:rsid w:val="006175E8"/>
    <w:rsid w:val="00620A22"/>
    <w:rsid w:val="00630632"/>
    <w:rsid w:val="00640DE0"/>
    <w:rsid w:val="006417B4"/>
    <w:rsid w:val="006418BE"/>
    <w:rsid w:val="0065274B"/>
    <w:rsid w:val="00654CFF"/>
    <w:rsid w:val="00663BFD"/>
    <w:rsid w:val="00667774"/>
    <w:rsid w:val="00671568"/>
    <w:rsid w:val="006758CA"/>
    <w:rsid w:val="00684179"/>
    <w:rsid w:val="00690F31"/>
    <w:rsid w:val="00693942"/>
    <w:rsid w:val="006A3B26"/>
    <w:rsid w:val="006A4382"/>
    <w:rsid w:val="006A4CD0"/>
    <w:rsid w:val="006B0260"/>
    <w:rsid w:val="006B2C84"/>
    <w:rsid w:val="006B3BCE"/>
    <w:rsid w:val="006B46AB"/>
    <w:rsid w:val="006C6F4E"/>
    <w:rsid w:val="006C795F"/>
    <w:rsid w:val="006D32F8"/>
    <w:rsid w:val="006D4EB6"/>
    <w:rsid w:val="006D7C68"/>
    <w:rsid w:val="006E787F"/>
    <w:rsid w:val="006F24C6"/>
    <w:rsid w:val="006F62D9"/>
    <w:rsid w:val="00702306"/>
    <w:rsid w:val="00702951"/>
    <w:rsid w:val="00705347"/>
    <w:rsid w:val="00712301"/>
    <w:rsid w:val="007157F5"/>
    <w:rsid w:val="00716999"/>
    <w:rsid w:val="007210D5"/>
    <w:rsid w:val="0072139F"/>
    <w:rsid w:val="007259F5"/>
    <w:rsid w:val="00726686"/>
    <w:rsid w:val="007278AD"/>
    <w:rsid w:val="007306C3"/>
    <w:rsid w:val="00741C0A"/>
    <w:rsid w:val="00742F02"/>
    <w:rsid w:val="0075018F"/>
    <w:rsid w:val="00752C69"/>
    <w:rsid w:val="00754FD2"/>
    <w:rsid w:val="0075571E"/>
    <w:rsid w:val="00756207"/>
    <w:rsid w:val="007659DD"/>
    <w:rsid w:val="0078055C"/>
    <w:rsid w:val="007811FA"/>
    <w:rsid w:val="00783491"/>
    <w:rsid w:val="00784FE0"/>
    <w:rsid w:val="007861A9"/>
    <w:rsid w:val="007863B8"/>
    <w:rsid w:val="00786B49"/>
    <w:rsid w:val="007902E1"/>
    <w:rsid w:val="00791E60"/>
    <w:rsid w:val="00796909"/>
    <w:rsid w:val="00796BAF"/>
    <w:rsid w:val="007A68D5"/>
    <w:rsid w:val="007B3557"/>
    <w:rsid w:val="007B43C4"/>
    <w:rsid w:val="007B57DE"/>
    <w:rsid w:val="007D1746"/>
    <w:rsid w:val="007F4B58"/>
    <w:rsid w:val="007F7813"/>
    <w:rsid w:val="00800605"/>
    <w:rsid w:val="00800B13"/>
    <w:rsid w:val="008372F5"/>
    <w:rsid w:val="00840B5A"/>
    <w:rsid w:val="00843433"/>
    <w:rsid w:val="0084374A"/>
    <w:rsid w:val="00844154"/>
    <w:rsid w:val="008521A8"/>
    <w:rsid w:val="00857FF7"/>
    <w:rsid w:val="008719EA"/>
    <w:rsid w:val="00881B4F"/>
    <w:rsid w:val="00881D49"/>
    <w:rsid w:val="00883F76"/>
    <w:rsid w:val="00892797"/>
    <w:rsid w:val="00896E35"/>
    <w:rsid w:val="008A0007"/>
    <w:rsid w:val="008A7EE7"/>
    <w:rsid w:val="008B2C1D"/>
    <w:rsid w:val="008C1133"/>
    <w:rsid w:val="008C4166"/>
    <w:rsid w:val="008D1321"/>
    <w:rsid w:val="008D207B"/>
    <w:rsid w:val="008D7A44"/>
    <w:rsid w:val="008E6F98"/>
    <w:rsid w:val="008E7738"/>
    <w:rsid w:val="008E7A23"/>
    <w:rsid w:val="008F6FC7"/>
    <w:rsid w:val="009016BF"/>
    <w:rsid w:val="00901960"/>
    <w:rsid w:val="00905CF8"/>
    <w:rsid w:val="00906CE0"/>
    <w:rsid w:val="009111C4"/>
    <w:rsid w:val="00917E2E"/>
    <w:rsid w:val="00926546"/>
    <w:rsid w:val="00943AA6"/>
    <w:rsid w:val="009455DD"/>
    <w:rsid w:val="009460DE"/>
    <w:rsid w:val="00946AEE"/>
    <w:rsid w:val="009569C9"/>
    <w:rsid w:val="00957E01"/>
    <w:rsid w:val="009708BC"/>
    <w:rsid w:val="00975344"/>
    <w:rsid w:val="0097708B"/>
    <w:rsid w:val="009779F1"/>
    <w:rsid w:val="0099424C"/>
    <w:rsid w:val="00995CAF"/>
    <w:rsid w:val="009A5217"/>
    <w:rsid w:val="009D08A9"/>
    <w:rsid w:val="009E0369"/>
    <w:rsid w:val="009E2673"/>
    <w:rsid w:val="009E26C0"/>
    <w:rsid w:val="009E52A4"/>
    <w:rsid w:val="00A075C1"/>
    <w:rsid w:val="00A163B2"/>
    <w:rsid w:val="00A23C66"/>
    <w:rsid w:val="00A3156B"/>
    <w:rsid w:val="00A31C59"/>
    <w:rsid w:val="00A41E72"/>
    <w:rsid w:val="00A62EFB"/>
    <w:rsid w:val="00A83AFF"/>
    <w:rsid w:val="00A90904"/>
    <w:rsid w:val="00AA4FD2"/>
    <w:rsid w:val="00AB1D7A"/>
    <w:rsid w:val="00AB36C0"/>
    <w:rsid w:val="00AC0F7F"/>
    <w:rsid w:val="00AC4071"/>
    <w:rsid w:val="00AC4C1F"/>
    <w:rsid w:val="00AC54ED"/>
    <w:rsid w:val="00AD000B"/>
    <w:rsid w:val="00AE1DFD"/>
    <w:rsid w:val="00AE3D42"/>
    <w:rsid w:val="00B019B4"/>
    <w:rsid w:val="00B06D40"/>
    <w:rsid w:val="00B12705"/>
    <w:rsid w:val="00B161E9"/>
    <w:rsid w:val="00B22F81"/>
    <w:rsid w:val="00B263A1"/>
    <w:rsid w:val="00B27FD6"/>
    <w:rsid w:val="00B30E9C"/>
    <w:rsid w:val="00B32531"/>
    <w:rsid w:val="00B35D00"/>
    <w:rsid w:val="00B36363"/>
    <w:rsid w:val="00B37C1E"/>
    <w:rsid w:val="00B4022C"/>
    <w:rsid w:val="00B40C00"/>
    <w:rsid w:val="00B44EBF"/>
    <w:rsid w:val="00B50C00"/>
    <w:rsid w:val="00B5562E"/>
    <w:rsid w:val="00B739A5"/>
    <w:rsid w:val="00B770DA"/>
    <w:rsid w:val="00B92E42"/>
    <w:rsid w:val="00B93CA9"/>
    <w:rsid w:val="00BA141E"/>
    <w:rsid w:val="00BA3CF5"/>
    <w:rsid w:val="00BB4ACC"/>
    <w:rsid w:val="00BB561D"/>
    <w:rsid w:val="00BB7758"/>
    <w:rsid w:val="00BB7A76"/>
    <w:rsid w:val="00BC0429"/>
    <w:rsid w:val="00BC1ECB"/>
    <w:rsid w:val="00BC5EB1"/>
    <w:rsid w:val="00BD3081"/>
    <w:rsid w:val="00BD442D"/>
    <w:rsid w:val="00BD669B"/>
    <w:rsid w:val="00BD6A65"/>
    <w:rsid w:val="00BE0029"/>
    <w:rsid w:val="00C03332"/>
    <w:rsid w:val="00C050C5"/>
    <w:rsid w:val="00C06C19"/>
    <w:rsid w:val="00C20001"/>
    <w:rsid w:val="00C279A9"/>
    <w:rsid w:val="00C3394D"/>
    <w:rsid w:val="00C42B3C"/>
    <w:rsid w:val="00C42ECF"/>
    <w:rsid w:val="00C460E4"/>
    <w:rsid w:val="00C461F3"/>
    <w:rsid w:val="00C50BF4"/>
    <w:rsid w:val="00C51C94"/>
    <w:rsid w:val="00C61B7F"/>
    <w:rsid w:val="00C62258"/>
    <w:rsid w:val="00C70713"/>
    <w:rsid w:val="00C81D56"/>
    <w:rsid w:val="00C83DC7"/>
    <w:rsid w:val="00C90F91"/>
    <w:rsid w:val="00C93604"/>
    <w:rsid w:val="00C95D4E"/>
    <w:rsid w:val="00C960BB"/>
    <w:rsid w:val="00C96442"/>
    <w:rsid w:val="00CA083D"/>
    <w:rsid w:val="00CB5A61"/>
    <w:rsid w:val="00CC6BF9"/>
    <w:rsid w:val="00CD38E0"/>
    <w:rsid w:val="00CD4305"/>
    <w:rsid w:val="00CE0303"/>
    <w:rsid w:val="00CE213F"/>
    <w:rsid w:val="00CE23FB"/>
    <w:rsid w:val="00CE28C8"/>
    <w:rsid w:val="00CE3586"/>
    <w:rsid w:val="00CE35DF"/>
    <w:rsid w:val="00CE60DB"/>
    <w:rsid w:val="00CF1EBB"/>
    <w:rsid w:val="00D06251"/>
    <w:rsid w:val="00D06512"/>
    <w:rsid w:val="00D11C1C"/>
    <w:rsid w:val="00D1308C"/>
    <w:rsid w:val="00D14B94"/>
    <w:rsid w:val="00D3076C"/>
    <w:rsid w:val="00D32951"/>
    <w:rsid w:val="00D32F1D"/>
    <w:rsid w:val="00D3466F"/>
    <w:rsid w:val="00D56A07"/>
    <w:rsid w:val="00D60DA4"/>
    <w:rsid w:val="00D72B1C"/>
    <w:rsid w:val="00D8369C"/>
    <w:rsid w:val="00D86E0B"/>
    <w:rsid w:val="00D93640"/>
    <w:rsid w:val="00D96FCC"/>
    <w:rsid w:val="00DC1293"/>
    <w:rsid w:val="00DC3201"/>
    <w:rsid w:val="00DC5E63"/>
    <w:rsid w:val="00DD3CFF"/>
    <w:rsid w:val="00DD6041"/>
    <w:rsid w:val="00DE6550"/>
    <w:rsid w:val="00DE6583"/>
    <w:rsid w:val="00DF1D05"/>
    <w:rsid w:val="00DF1DF8"/>
    <w:rsid w:val="00DF396E"/>
    <w:rsid w:val="00DF3A11"/>
    <w:rsid w:val="00E010E9"/>
    <w:rsid w:val="00E037BB"/>
    <w:rsid w:val="00E05246"/>
    <w:rsid w:val="00E053E7"/>
    <w:rsid w:val="00E247A6"/>
    <w:rsid w:val="00E4395D"/>
    <w:rsid w:val="00E5095D"/>
    <w:rsid w:val="00E520D3"/>
    <w:rsid w:val="00E542B0"/>
    <w:rsid w:val="00E553AA"/>
    <w:rsid w:val="00E5576F"/>
    <w:rsid w:val="00E621C8"/>
    <w:rsid w:val="00E64D39"/>
    <w:rsid w:val="00E67A4A"/>
    <w:rsid w:val="00E72060"/>
    <w:rsid w:val="00E72767"/>
    <w:rsid w:val="00E737EC"/>
    <w:rsid w:val="00E7693F"/>
    <w:rsid w:val="00E76BD7"/>
    <w:rsid w:val="00E83F22"/>
    <w:rsid w:val="00E87AF6"/>
    <w:rsid w:val="00EA460B"/>
    <w:rsid w:val="00EA7549"/>
    <w:rsid w:val="00EB464A"/>
    <w:rsid w:val="00EB6F15"/>
    <w:rsid w:val="00EC36D9"/>
    <w:rsid w:val="00EF532E"/>
    <w:rsid w:val="00F03774"/>
    <w:rsid w:val="00F252F4"/>
    <w:rsid w:val="00F26F22"/>
    <w:rsid w:val="00F300A2"/>
    <w:rsid w:val="00F346C7"/>
    <w:rsid w:val="00F4018C"/>
    <w:rsid w:val="00F425CF"/>
    <w:rsid w:val="00F43492"/>
    <w:rsid w:val="00F44FAF"/>
    <w:rsid w:val="00F46961"/>
    <w:rsid w:val="00F51C85"/>
    <w:rsid w:val="00F80B54"/>
    <w:rsid w:val="00F95314"/>
    <w:rsid w:val="00F97B2B"/>
    <w:rsid w:val="00FA1F6C"/>
    <w:rsid w:val="00FB03A1"/>
    <w:rsid w:val="00FB2E87"/>
    <w:rsid w:val="00FC486A"/>
    <w:rsid w:val="00FC5879"/>
    <w:rsid w:val="00FD000E"/>
    <w:rsid w:val="00FD05EC"/>
    <w:rsid w:val="00FD4F89"/>
    <w:rsid w:val="00FE48A9"/>
    <w:rsid w:val="00FE6E18"/>
    <w:rsid w:val="00FF041D"/>
    <w:rsid w:val="00FF1A39"/>
    <w:rsid w:val="00FF5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441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uk-UA" w:eastAsia="en-US"/>
    </w:rPr>
  </w:style>
  <w:style w:type="paragraph" w:styleId="1">
    <w:name w:val="heading 1"/>
    <w:basedOn w:val="a"/>
    <w:uiPriority w:val="1"/>
    <w:qFormat/>
    <w:rsid w:val="001D4415"/>
    <w:pPr>
      <w:ind w:left="4031" w:right="4102"/>
      <w:jc w:val="center"/>
      <w:outlineLvl w:val="0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3A1"/>
    <w:pPr>
      <w:widowControl/>
      <w:autoSpaceDE/>
      <w:autoSpaceDN/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441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4415"/>
    <w:rPr>
      <w:sz w:val="20"/>
      <w:szCs w:val="20"/>
    </w:rPr>
  </w:style>
  <w:style w:type="paragraph" w:customStyle="1" w:styleId="10">
    <w:name w:val="Заголовок1"/>
    <w:basedOn w:val="a"/>
    <w:uiPriority w:val="1"/>
    <w:qFormat/>
    <w:rsid w:val="001D4415"/>
    <w:pPr>
      <w:spacing w:before="3"/>
      <w:ind w:left="100" w:right="1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D4415"/>
    <w:pPr>
      <w:ind w:left="820" w:hanging="361"/>
    </w:pPr>
  </w:style>
  <w:style w:type="paragraph" w:customStyle="1" w:styleId="TableParagraph">
    <w:name w:val="Table Paragraph"/>
    <w:basedOn w:val="a"/>
    <w:uiPriority w:val="1"/>
    <w:qFormat/>
    <w:rsid w:val="001D4415"/>
    <w:pPr>
      <w:spacing w:before="95"/>
      <w:ind w:left="97"/>
    </w:pPr>
  </w:style>
  <w:style w:type="table" w:styleId="a5">
    <w:name w:val="Table Grid"/>
    <w:basedOn w:val="a1"/>
    <w:uiPriority w:val="59"/>
    <w:rsid w:val="00E5576F"/>
    <w:rPr>
      <w:rFonts w:eastAsia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96603"/>
    <w:pPr>
      <w:tabs>
        <w:tab w:val="center" w:pos="4819"/>
        <w:tab w:val="right" w:pos="9639"/>
      </w:tabs>
    </w:pPr>
    <w:rPr>
      <w:rFonts w:cs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296603"/>
    <w:rPr>
      <w:rFonts w:ascii="Arial" w:eastAsia="Arial" w:hAnsi="Arial" w:cs="Arial"/>
      <w:lang w:val="uk-UA"/>
    </w:rPr>
  </w:style>
  <w:style w:type="paragraph" w:styleId="a8">
    <w:name w:val="footer"/>
    <w:basedOn w:val="a"/>
    <w:link w:val="a9"/>
    <w:uiPriority w:val="99"/>
    <w:unhideWhenUsed/>
    <w:rsid w:val="00296603"/>
    <w:pPr>
      <w:tabs>
        <w:tab w:val="center" w:pos="4819"/>
        <w:tab w:val="right" w:pos="9639"/>
      </w:tabs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296603"/>
    <w:rPr>
      <w:rFonts w:ascii="Arial" w:eastAsia="Arial" w:hAnsi="Arial" w:cs="Arial"/>
      <w:lang w:val="uk-UA"/>
    </w:rPr>
  </w:style>
  <w:style w:type="character" w:customStyle="1" w:styleId="70">
    <w:name w:val="Заголовок 7 Знак"/>
    <w:link w:val="7"/>
    <w:uiPriority w:val="9"/>
    <w:semiHidden/>
    <w:rsid w:val="00B263A1"/>
    <w:rPr>
      <w:rFonts w:ascii="Calibri" w:eastAsia="Times New Roman" w:hAnsi="Calibri" w:cs="Times New Roman"/>
      <w:sz w:val="24"/>
      <w:szCs w:val="24"/>
      <w:lang w:val="uk-UA" w:eastAsia="ru-RU"/>
    </w:rPr>
  </w:style>
  <w:style w:type="character" w:styleId="aa">
    <w:name w:val="Hyperlink"/>
    <w:uiPriority w:val="99"/>
    <w:unhideWhenUsed/>
    <w:rsid w:val="00C461F3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C461F3"/>
    <w:rPr>
      <w:color w:val="605E5C"/>
      <w:shd w:val="clear" w:color="auto" w:fill="E1DFDD"/>
    </w:rPr>
  </w:style>
  <w:style w:type="character" w:customStyle="1" w:styleId="fontstyle01">
    <w:name w:val="fontstyle01"/>
    <w:rsid w:val="0045429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5429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b">
    <w:name w:val="FollowedHyperlink"/>
    <w:uiPriority w:val="99"/>
    <w:semiHidden/>
    <w:unhideWhenUsed/>
    <w:rsid w:val="00257E3F"/>
    <w:rPr>
      <w:color w:val="954F72"/>
      <w:u w:val="single"/>
    </w:rPr>
  </w:style>
  <w:style w:type="paragraph" w:customStyle="1" w:styleId="Default">
    <w:name w:val="Default"/>
    <w:rsid w:val="004C38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docdata">
    <w:name w:val="docdata"/>
    <w:aliases w:val="docy,v5,3002,baiaagaaboqcaaad8wkaaaubcgaaaaaaaaaaaaaaaaaaaaaaaaaaaaaaaaaaaaaaaaaaaaaaaaaaaaaaaaaaaaaaaaaaaaaaaaaaaaaaaaaaaaaaaaaaaaaaaaaaaaaaaaaaaaaaaaaaaaaaaaaaaaaaaaaaaaaaaaaaaaaaaaaaaaaaaaaaaaaaaaaaaaaaaaaaaaaaaaaaaaaaaaaaaaaaaaaaaaaaaaaaaaaa"/>
    <w:basedOn w:val="a"/>
    <w:rsid w:val="007259F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3">
    <w:name w:val="Font Style323"/>
    <w:uiPriority w:val="99"/>
    <w:rsid w:val="00CE3586"/>
    <w:rPr>
      <w:rFonts w:ascii="Tahoma" w:hAnsi="Tahoma"/>
      <w:b/>
      <w:sz w:val="22"/>
    </w:rPr>
  </w:style>
  <w:style w:type="character" w:customStyle="1" w:styleId="FontStyle342">
    <w:name w:val="Font Style342"/>
    <w:uiPriority w:val="99"/>
    <w:rsid w:val="00CE3586"/>
    <w:rPr>
      <w:rFonts w:ascii="Times New Roman" w:hAnsi="Times New Roman"/>
      <w:i/>
      <w:sz w:val="20"/>
    </w:rPr>
  </w:style>
  <w:style w:type="character" w:customStyle="1" w:styleId="FontStyle343">
    <w:name w:val="Font Style343"/>
    <w:uiPriority w:val="99"/>
    <w:rsid w:val="00141633"/>
    <w:rPr>
      <w:rFonts w:ascii="Times New Roman" w:hAnsi="Times New Roman"/>
      <w:i/>
      <w:sz w:val="20"/>
    </w:rPr>
  </w:style>
  <w:style w:type="character" w:customStyle="1" w:styleId="FontStyle374">
    <w:name w:val="Font Style374"/>
    <w:uiPriority w:val="99"/>
    <w:rsid w:val="00141633"/>
    <w:rPr>
      <w:rFonts w:ascii="Times New Roman" w:hAnsi="Times New Roman"/>
      <w:sz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CE35D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pdi.edu.ua/wp-content/uploads/2021/12/Pro-rejtyngovu-systemu-otsinyuvannya-navchalnyh-dosyagnen-zdobuvachiv-pershogo-bakalavrskogo-rivny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pdi.edu.ua/publichna-informatsiia/polozhennya-yaki-reglamentuyut-diyalnist-instytut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58C78-C087-4086-94C2-891239D8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2370</Words>
  <Characters>13512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мойо</dc:creator>
  <cp:lastModifiedBy>Sm</cp:lastModifiedBy>
  <cp:revision>3</cp:revision>
  <cp:lastPrinted>2020-08-12T16:57:00Z</cp:lastPrinted>
  <dcterms:created xsi:type="dcterms:W3CDTF">2024-09-18T21:09:00Z</dcterms:created>
  <dcterms:modified xsi:type="dcterms:W3CDTF">2024-09-18T21:12:00Z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2020-01-23T00:00:00Z</vt:filetime>
  </property>
</Properties>
</file>